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126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2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77"/>
          <w:w w:val="112"/>
          <w:sz w:val="24"/>
          <w:szCs w:val="24"/>
        </w:rPr>
        <w:t>STATUT</w:t>
      </w:r>
      <w:r w:rsidRPr="00007A9A">
        <w:rPr>
          <w:rFonts w:asciiTheme="minorHAnsi" w:hAnsiTheme="minorHAnsi" w:cstheme="minorHAnsi"/>
          <w:b/>
          <w:color w:val="000000" w:themeColor="text1"/>
          <w:spacing w:val="77"/>
          <w:w w:val="112"/>
          <w:sz w:val="24"/>
          <w:szCs w:val="24"/>
        </w:rPr>
        <w:br/>
      </w:r>
      <w:r w:rsidR="003E3126" w:rsidRPr="00007A9A"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</w:rPr>
        <w:t>SĄDECKIEJ   IZBY   GOSPODARCZEJ</w:t>
      </w:r>
      <w:r w:rsidR="003E3126" w:rsidRPr="00007A9A">
        <w:rPr>
          <w:rFonts w:asciiTheme="minorHAnsi" w:hAnsiTheme="minorHAnsi" w:cstheme="minorHAnsi"/>
          <w:b/>
          <w:color w:val="000000" w:themeColor="text1"/>
          <w:w w:val="105"/>
          <w:sz w:val="24"/>
          <w:szCs w:val="24"/>
        </w:rPr>
        <w:br/>
      </w:r>
      <w:r w:rsidRPr="00007A9A">
        <w:rPr>
          <w:rFonts w:asciiTheme="minorHAnsi" w:hAnsiTheme="minorHAnsi" w:cstheme="minorHAnsi"/>
          <w:b/>
          <w:color w:val="000000" w:themeColor="text1"/>
          <w:spacing w:val="-21"/>
          <w:w w:val="102"/>
          <w:sz w:val="24"/>
          <w:szCs w:val="24"/>
        </w:rPr>
        <w:t xml:space="preserve">  </w:t>
      </w:r>
    </w:p>
    <w:p w:rsidR="00D669F1" w:rsidRPr="00007A9A" w:rsidRDefault="00D669F1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21"/>
          <w:w w:val="102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I</w:t>
      </w: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08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08"/>
          <w:sz w:val="24"/>
          <w:szCs w:val="24"/>
        </w:rPr>
        <w:t>Postanowienia ogólne</w:t>
      </w:r>
    </w:p>
    <w:p w:rsidR="003E3126" w:rsidRPr="00007A9A" w:rsidRDefault="003E3126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3E3126"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96527"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365F2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Sądecka Izba Gospodarcza</w:t>
      </w:r>
      <w:r w:rsidR="00E216C2"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 xml:space="preserve">, zwana dalej Izbą, jest organizacją samorządu </w:t>
      </w:r>
      <w:r w:rsidR="00E216C2" w:rsidRPr="00007A9A">
        <w:rPr>
          <w:rFonts w:asciiTheme="minorHAnsi" w:hAnsiTheme="minorHAnsi" w:cstheme="minorHAnsi"/>
          <w:color w:val="000000" w:themeColor="text1"/>
          <w:spacing w:val="-4"/>
          <w:w w:val="101"/>
          <w:sz w:val="24"/>
          <w:szCs w:val="24"/>
        </w:rPr>
        <w:t>gospodarczego, reprezentującą interesy gospodarcze zrzeszonych w niej podmiotów</w:t>
      </w:r>
      <w:r w:rsidR="00D669F1" w:rsidRPr="00007A9A">
        <w:rPr>
          <w:rFonts w:asciiTheme="minorHAnsi" w:hAnsiTheme="minorHAnsi" w:cstheme="minorHAnsi"/>
          <w:color w:val="000000" w:themeColor="text1"/>
          <w:spacing w:val="-4"/>
          <w:w w:val="101"/>
          <w:sz w:val="24"/>
          <w:szCs w:val="24"/>
        </w:rPr>
        <w:t>.</w:t>
      </w:r>
    </w:p>
    <w:p w:rsidR="003E3126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</w:pPr>
    </w:p>
    <w:p w:rsidR="00B365F2" w:rsidRPr="00007A9A" w:rsidRDefault="003E3126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 xml:space="preserve">§ </w:t>
      </w:r>
      <w:r w:rsidR="00E216C2"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>2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 xml:space="preserve">Izba działa na podstawie ustawy z dnia 30 maja 1989 r. o </w:t>
      </w:r>
      <w:r w:rsidR="00AF4622"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i</w:t>
      </w:r>
      <w:r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 xml:space="preserve">zbach </w:t>
      </w:r>
      <w:r w:rsidR="00AF4622"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g</w:t>
      </w:r>
      <w:r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 xml:space="preserve">ospodarczych (Dz.U. Nr 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>35 poz.</w:t>
      </w:r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> 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>195</w:t>
      </w:r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 xml:space="preserve"> z </w:t>
      </w:r>
      <w:proofErr w:type="spellStart"/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>późn</w:t>
      </w:r>
      <w:proofErr w:type="spellEnd"/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>. zm.)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 xml:space="preserve"> oraz innych przepisów prawa</w:t>
      </w:r>
      <w:r w:rsidR="00D669F1"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 xml:space="preserve"> polskiego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 xml:space="preserve"> i </w:t>
      </w:r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 xml:space="preserve">niniejszego 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1"/>
          <w:sz w:val="24"/>
          <w:szCs w:val="24"/>
        </w:rPr>
        <w:t>statutu.</w:t>
      </w:r>
    </w:p>
    <w:p w:rsidR="003E3126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>§</w:t>
      </w:r>
      <w:r w:rsidR="003E3126"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>3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01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 xml:space="preserve">Izba jest osobą prawną z siedzibą w </w:t>
      </w:r>
      <w:r w:rsidR="003E3126" w:rsidRPr="00007A9A">
        <w:rPr>
          <w:rFonts w:asciiTheme="minorHAnsi" w:hAnsiTheme="minorHAnsi" w:cstheme="minorHAnsi"/>
          <w:color w:val="000000" w:themeColor="text1"/>
          <w:w w:val="101"/>
          <w:sz w:val="24"/>
          <w:szCs w:val="24"/>
        </w:rPr>
        <w:t>Nowym Sączu.</w:t>
      </w:r>
    </w:p>
    <w:p w:rsidR="003E3126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3E3126"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196527"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365F2" w:rsidRPr="00007A9A" w:rsidRDefault="00E216C2" w:rsidP="00E216C2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Izba działa </w:t>
      </w:r>
      <w:r w:rsidR="003E3126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na terenie Rzeczypospolitej Polskiej</w:t>
      </w: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.</w:t>
      </w:r>
    </w:p>
    <w:p w:rsidR="00B75C64" w:rsidRPr="00007A9A" w:rsidRDefault="00E216C2" w:rsidP="00B75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Izba zrzesza podmioty prowadzące działalność gospodarczą na obszarze </w:t>
      </w:r>
      <w:r w:rsidR="003E3126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Rzeczypospolitej Polskiej.</w:t>
      </w:r>
    </w:p>
    <w:p w:rsidR="00B365F2" w:rsidRPr="00007A9A" w:rsidRDefault="00DA7655" w:rsidP="00B75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Izba może być członkiem Krajowej Izby G</w:t>
      </w:r>
      <w:r w:rsidR="00B75C64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ospodarczej </w:t>
      </w: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i innych </w:t>
      </w:r>
      <w:r w:rsidR="00B75C64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organizacji</w:t>
      </w: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 oraz współdziałać </w:t>
      </w:r>
      <w:r w:rsidR="00F80EB0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br/>
      </w: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z innymi organizacjami </w:t>
      </w:r>
      <w:r w:rsidR="00B75C64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i </w:t>
      </w: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podmiotami gospodarczymi</w:t>
      </w:r>
      <w:r w:rsidR="00F33552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.</w:t>
      </w:r>
    </w:p>
    <w:p w:rsidR="003E3126" w:rsidRPr="00007A9A" w:rsidRDefault="003E3126" w:rsidP="003E3126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2"/>
          <w:sz w:val="24"/>
          <w:szCs w:val="24"/>
        </w:rPr>
        <w:t>§</w:t>
      </w:r>
      <w:r w:rsidR="003E3126" w:rsidRPr="00007A9A">
        <w:rPr>
          <w:rFonts w:asciiTheme="minorHAnsi" w:hAnsiTheme="minorHAnsi" w:cstheme="minorHAnsi"/>
          <w:b/>
          <w:color w:val="000000" w:themeColor="text1"/>
          <w:w w:val="112"/>
          <w:sz w:val="24"/>
          <w:szCs w:val="24"/>
        </w:rPr>
        <w:t xml:space="preserve"> 5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12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>Izba może prowadzić działalność gospodarczą na zasadach ogólnych. Dochody z tej działalno</w:t>
      </w:r>
      <w:r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softHyphen/>
        <w:t>ści służą realizacji zadań statutowych Izby i nie mogą być przeznaczone do podziału między jej członków.</w:t>
      </w:r>
    </w:p>
    <w:p w:rsidR="003E3126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</w:t>
      </w:r>
      <w:r w:rsidR="003E3126"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6</w:t>
      </w:r>
      <w:r w:rsidR="00196527"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Izba używa pieczęci okrągłej z napisem w otoku </w:t>
      </w:r>
      <w:r w:rsidR="003E3126"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>Sądecka</w:t>
      </w:r>
      <w:r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Izba Gospodarcza</w:t>
      </w:r>
      <w:r w:rsidR="003E3126"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>oraz pieczę</w:t>
      </w:r>
      <w:r w:rsidR="003E3126"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>ci podłużnej z nazwą i adresem</w:t>
      </w:r>
      <w:r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E3126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10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>§</w:t>
      </w:r>
      <w:r w:rsidR="003E3126"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 xml:space="preserve"> 7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>.</w:t>
      </w:r>
    </w:p>
    <w:p w:rsidR="00B365F2" w:rsidRPr="00007A9A" w:rsidRDefault="00E216C2" w:rsidP="00EF33FA">
      <w:pPr>
        <w:pStyle w:val="Bezodstpw"/>
        <w:jc w:val="both"/>
        <w:rPr>
          <w:rFonts w:asciiTheme="minorHAnsi" w:hAnsiTheme="minorHAnsi" w:cstheme="minorHAnsi"/>
          <w:color w:val="000000" w:themeColor="text1"/>
          <w:spacing w:val="-2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Izba może posiadać odznakę członkowską</w:t>
      </w:r>
      <w:r w:rsidR="00AF4622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.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669F1" w:rsidRPr="00007A9A" w:rsidRDefault="00D669F1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ROZDZIAŁ II</w:t>
      </w:r>
    </w:p>
    <w:p w:rsidR="00B365F2" w:rsidRPr="00007A9A" w:rsidRDefault="00E216C2" w:rsidP="003E3126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>Cel i zadania Izby</w:t>
      </w:r>
    </w:p>
    <w:p w:rsidR="003E3126" w:rsidRPr="00007A9A" w:rsidRDefault="003E3126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10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 xml:space="preserve">§ 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>8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10"/>
          <w:sz w:val="24"/>
          <w:szCs w:val="24"/>
        </w:rPr>
        <w:t>.</w:t>
      </w:r>
    </w:p>
    <w:p w:rsidR="00B365F2" w:rsidRPr="00007A9A" w:rsidRDefault="00E216C2" w:rsidP="00AF4622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Do celów i zadań Izby należy w szczególności: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lastRenderedPageBreak/>
        <w:t>reprezentowanie interesów gospodarczych zrzeszonych w niej podmiotów wobec organów państwowych i samorządu terytorialnego oraz organizacji krajowych i</w:t>
      </w:r>
      <w:r w:rsidR="00AF4622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 </w:t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zagranicznych;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kształtowanie i upowszechnianie zasad etyki w działalności gospodarczej, a szczególnie opracowywanie i doskonalenie norm rzetelnego postępowania w obrocie gospodarczym;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2"/>
          <w:w w:val="109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wyrażanie opinii o projektach aktów prawnych i innych szczegółowych przepisów odnoszących się do funkcjonowania gospodarki, uczestniczenie w opracowywaniu takich regulacji 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9"/>
          <w:sz w:val="24"/>
          <w:szCs w:val="24"/>
        </w:rPr>
        <w:t>prawnych lub przedstawianie uprawnionym organom własnych projektów;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9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  <w:t xml:space="preserve">organizowanie pomocy członkom Izby w rozwiązywaniu problemów ekonomicznych, </w:t>
      </w:r>
      <w:r w:rsidR="00AF4622" w:rsidRPr="00007A9A"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  <w:t xml:space="preserve"> </w:t>
      </w:r>
      <w:r w:rsidR="00196527" w:rsidRPr="00007A9A"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  <w:t xml:space="preserve">            </w:t>
      </w:r>
      <w:r w:rsidRPr="00007A9A"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  <w:t>or</w:t>
      </w:r>
      <w:r w:rsidRPr="00007A9A"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  <w:softHyphen/>
      </w:r>
      <w:r w:rsidRPr="00007A9A">
        <w:rPr>
          <w:rFonts w:asciiTheme="minorHAnsi" w:hAnsiTheme="minorHAnsi" w:cstheme="minorHAnsi"/>
          <w:color w:val="000000" w:themeColor="text1"/>
          <w:spacing w:val="-4"/>
          <w:w w:val="109"/>
          <w:sz w:val="24"/>
          <w:szCs w:val="24"/>
        </w:rPr>
        <w:t>ganizacyjnych i prawnych</w:t>
      </w:r>
      <w:r w:rsidR="00AF4622" w:rsidRPr="00007A9A">
        <w:rPr>
          <w:rFonts w:asciiTheme="minorHAnsi" w:hAnsiTheme="minorHAnsi" w:cstheme="minorHAnsi"/>
          <w:color w:val="000000" w:themeColor="text1"/>
          <w:spacing w:val="-4"/>
          <w:w w:val="109"/>
          <w:sz w:val="24"/>
          <w:szCs w:val="24"/>
        </w:rPr>
        <w:t>,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9"/>
          <w:sz w:val="24"/>
          <w:szCs w:val="24"/>
        </w:rPr>
        <w:t xml:space="preserve"> związanych z podejmowaniem i prowadzeniem przez nich dzia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9"/>
          <w:sz w:val="24"/>
          <w:szCs w:val="24"/>
        </w:rPr>
        <w:softHyphen/>
        <w:t>łalności gospodarczej;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16"/>
          <w:w w:val="109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t>współdziałanie w upowszechnianiu nowoczesnych form działania podmiotów gospodar</w:t>
      </w: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softHyphen/>
      </w:r>
      <w:r w:rsidRPr="00007A9A">
        <w:rPr>
          <w:rFonts w:asciiTheme="minorHAnsi" w:hAnsiTheme="minorHAnsi" w:cstheme="minorHAnsi"/>
          <w:color w:val="000000" w:themeColor="text1"/>
          <w:spacing w:val="-16"/>
          <w:w w:val="109"/>
          <w:sz w:val="24"/>
          <w:szCs w:val="24"/>
        </w:rPr>
        <w:t>czych;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t>gromadzenie i rozpowszechnianie informacji wspomagających działalność gospodarczą członków Izby, w tym zwłaszcza informacji z zakresu</w:t>
      </w:r>
      <w:r w:rsidR="00AF4622"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t xml:space="preserve"> prawa,</w:t>
      </w: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t xml:space="preserve"> marketingu, zaopatrzenia, finan</w:t>
      </w: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softHyphen/>
      </w:r>
      <w:r w:rsidRPr="00007A9A">
        <w:rPr>
          <w:rFonts w:asciiTheme="minorHAnsi" w:hAnsiTheme="minorHAnsi" w:cstheme="minorHAnsi"/>
          <w:color w:val="000000" w:themeColor="text1"/>
          <w:spacing w:val="-3"/>
          <w:w w:val="109"/>
          <w:sz w:val="24"/>
          <w:szCs w:val="24"/>
        </w:rPr>
        <w:t>sów i postępu technicznego;</w:t>
      </w:r>
    </w:p>
    <w:p w:rsidR="00B365F2" w:rsidRPr="00007A9A" w:rsidRDefault="00E216C2" w:rsidP="00E216C2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t xml:space="preserve">prowadzenie działalności promocyjnej na rzecz członków oraz pomoc </w:t>
      </w:r>
      <w:r w:rsidR="00EF33FA"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br/>
      </w:r>
      <w:r w:rsidRPr="00007A9A">
        <w:rPr>
          <w:rFonts w:asciiTheme="minorHAnsi" w:hAnsiTheme="minorHAnsi" w:cstheme="minorHAnsi"/>
          <w:color w:val="000000" w:themeColor="text1"/>
          <w:w w:val="109"/>
          <w:sz w:val="24"/>
          <w:szCs w:val="24"/>
        </w:rPr>
        <w:t>w nawiązywaniu kontaktów z partnerami w kraju i za granicą.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22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22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22"/>
          <w:sz w:val="24"/>
          <w:szCs w:val="24"/>
        </w:rPr>
        <w:t>§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22"/>
          <w:sz w:val="24"/>
          <w:szCs w:val="24"/>
        </w:rPr>
        <w:t xml:space="preserve"> 9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22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Izba realizuje swoje cele i zadania między innymi przez: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współdziałanie w tworzeniu warunków rozwoju życia gospodarczego oraz wspierania ini</w:t>
      </w: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softHyphen/>
        <w:t>cjatyw gospodarczych członków;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2"/>
          <w:w w:val="106"/>
          <w:sz w:val="24"/>
          <w:szCs w:val="24"/>
        </w:rPr>
        <w:t>przyczynianie się do rozwoju ekonomicznego</w:t>
      </w:r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6"/>
          <w:sz w:val="24"/>
          <w:szCs w:val="24"/>
        </w:rPr>
        <w:t xml:space="preserve"> kraju, w tym subregionu sądeckiego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6"/>
          <w:sz w:val="24"/>
          <w:szCs w:val="24"/>
        </w:rPr>
        <w:t>, w</w:t>
      </w:r>
      <w:r w:rsidR="00AF4622" w:rsidRPr="00007A9A">
        <w:rPr>
          <w:rFonts w:asciiTheme="minorHAnsi" w:hAnsiTheme="minorHAnsi" w:cstheme="minorHAnsi"/>
          <w:color w:val="000000" w:themeColor="text1"/>
          <w:spacing w:val="-2"/>
          <w:w w:val="106"/>
          <w:sz w:val="24"/>
          <w:szCs w:val="24"/>
        </w:rPr>
        <w:t> 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06"/>
          <w:sz w:val="24"/>
          <w:szCs w:val="24"/>
        </w:rPr>
        <w:t xml:space="preserve">szczególności poprzez </w:t>
      </w: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tworzenie, utrzymywanie lub popieranie, z zachowaniem przepisów prawnych, odpowied</w:t>
      </w: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softHyphen/>
        <w:t xml:space="preserve">nich instytucji i urządzeń, m.in. takich jak: uczelnie wyższe </w:t>
      </w:r>
      <w:r w:rsidR="00EF33FA"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br/>
      </w: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 xml:space="preserve">i instytuty badawcze, wystawy, pokazy, targi, </w:t>
      </w:r>
      <w:r w:rsidR="00B15EFF"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biura informacyjne i reklamowe;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 xml:space="preserve">zakładanie, prowadzenie i popieranie we współpracy z właściwymi organami oświatowymi </w:t>
      </w:r>
      <w:r w:rsidRPr="00007A9A">
        <w:rPr>
          <w:rFonts w:asciiTheme="minorHAnsi" w:hAnsiTheme="minorHAnsi" w:cstheme="minorHAnsi"/>
          <w:color w:val="000000" w:themeColor="text1"/>
          <w:spacing w:val="-2"/>
          <w:w w:val="111"/>
          <w:sz w:val="24"/>
          <w:szCs w:val="24"/>
        </w:rPr>
        <w:t xml:space="preserve">szkół zawodowych i dokształcających, a także wspieranie nauki zawodu w zakładach pracy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11"/>
          <w:sz w:val="24"/>
          <w:szCs w:val="24"/>
        </w:rPr>
        <w:t>i doskonalenia zawodowego pracowników;</w:t>
      </w:r>
    </w:p>
    <w:p w:rsidR="00DA7655" w:rsidRPr="00007A9A" w:rsidRDefault="00DA7655" w:rsidP="00DA7655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11"/>
          <w:sz w:val="24"/>
          <w:szCs w:val="24"/>
        </w:rPr>
        <w:t>realizacja wsparcia w obszarze rynku pracy;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 xml:space="preserve">delegowanie swoich przedstawicieli, na zaproszenie organów państwowych </w:t>
      </w:r>
      <w:r w:rsidR="00EF33FA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br/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i samorządu terytorialnego, do uczestniczenia w pracach instytucji doradczo-opiniodawczych;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 xml:space="preserve">organizowanie i stwarzanie warunków do rozstrzygania sporów w drodze postępowania polubownego i </w:t>
      </w:r>
      <w:r w:rsidR="00AF4622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mediacyjnego</w:t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 xml:space="preserve"> oraz uczestniczenie na odrębnie określonych zasadach w postępowaniu sądowym w związku z działalnością gospodarczą członków Izby;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wydawanie opinii o istniejących zwyczajach dotyczących działalności gospodarczej;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informowanie o funkcjonowaniu podmiotów gospodarczych oraz wyrażanie opinii o</w:t>
      </w:r>
      <w:r w:rsidR="00AF4622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 </w:t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stanie rozwoju gospodarczego na obszarze działania Izby;</w:t>
      </w:r>
    </w:p>
    <w:p w:rsidR="00B365F2" w:rsidRPr="00007A9A" w:rsidRDefault="00F33552" w:rsidP="00F3355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 xml:space="preserve">organizowanie profesjonalnych szkoleń i doradztwa gospodarczego między innymi doradztwa organizacyjnego, technicznego, prawnego i ekonomicznego, wykonywanie </w:t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lastRenderedPageBreak/>
        <w:t>ekspertyz, badań marketingowych oraz consultingu</w:t>
      </w:r>
      <w:r w:rsidR="00E216C2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współpracę i wymianę doświadczeń z krajowymi i zagranicznymi organizacjami zrzesza</w:t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softHyphen/>
        <w:t>jącymi podmioty prowadzące działalność gospodarczą;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wyznaczanie osób powołanych do wydawania opinii i stwierdzania stanu faktycznego oraz innych działań, wymagających wiarygodności i znajomości rzeczy, w zakresie podmiotów i czynności mających znaczenie dla wchodzących w zakres działania Izby dziedzin;</w:t>
      </w:r>
    </w:p>
    <w:p w:rsidR="003E3126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proponowanie, w przypadkach przewidzianych prawem, kandydatów na stanowiska człon</w:t>
      </w: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softHyphen/>
        <w:t xml:space="preserve">ków komisji podatkowych, ławników sądowych, nadzorców sądowych, itp.; </w:t>
      </w:r>
    </w:p>
    <w:p w:rsidR="00B365F2" w:rsidRPr="00007A9A" w:rsidRDefault="003E3126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w</w:t>
      </w:r>
      <w:r w:rsidR="00E216C2"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yznaczanie kandydatów na członków rad nadzorczych na wniosek uprawnionych władz;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zbieranie danych statystycznych;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tworzenie zespołów ekspertów, komisji i zespołów problemowych;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  <w:t>tworzenie fundacji, funduszy i stypendiów dla popierania inicjatyw gospodarczych;</w:t>
      </w:r>
    </w:p>
    <w:p w:rsidR="00B365F2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11"/>
          <w:w w:val="113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3"/>
          <w:sz w:val="24"/>
          <w:szCs w:val="24"/>
        </w:rPr>
        <w:t>podejmowanie i prowadzenie działalności gospodarczej służącej realizacji celów i</w:t>
      </w:r>
      <w:r w:rsidR="00AF4622" w:rsidRPr="00007A9A">
        <w:rPr>
          <w:rFonts w:asciiTheme="minorHAnsi" w:hAnsiTheme="minorHAnsi" w:cstheme="minorHAnsi"/>
          <w:color w:val="000000" w:themeColor="text1"/>
          <w:w w:val="113"/>
          <w:sz w:val="24"/>
          <w:szCs w:val="24"/>
        </w:rPr>
        <w:t> </w:t>
      </w:r>
      <w:r w:rsidRPr="00007A9A">
        <w:rPr>
          <w:rFonts w:asciiTheme="minorHAnsi" w:hAnsiTheme="minorHAnsi" w:cstheme="minorHAnsi"/>
          <w:color w:val="000000" w:themeColor="text1"/>
          <w:w w:val="113"/>
          <w:sz w:val="24"/>
          <w:szCs w:val="24"/>
        </w:rPr>
        <w:t xml:space="preserve">zadań </w:t>
      </w:r>
      <w:r w:rsidRPr="00007A9A">
        <w:rPr>
          <w:rFonts w:asciiTheme="minorHAnsi" w:hAnsiTheme="minorHAnsi" w:cstheme="minorHAnsi"/>
          <w:color w:val="000000" w:themeColor="text1"/>
          <w:spacing w:val="-11"/>
          <w:w w:val="113"/>
          <w:sz w:val="24"/>
          <w:szCs w:val="24"/>
        </w:rPr>
        <w:t>Izby;</w:t>
      </w:r>
    </w:p>
    <w:p w:rsidR="00EF33FA" w:rsidRPr="00007A9A" w:rsidRDefault="00E216C2" w:rsidP="00E216C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13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3"/>
          <w:w w:val="113"/>
          <w:sz w:val="24"/>
          <w:szCs w:val="24"/>
        </w:rPr>
        <w:t>prowadzenie działalności wydawniczej;</w:t>
      </w:r>
    </w:p>
    <w:p w:rsidR="00B365F2" w:rsidRPr="00007A9A" w:rsidRDefault="00F33552" w:rsidP="00AF4622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13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t xml:space="preserve">wykonywanie innych </w:t>
      </w:r>
      <w:r w:rsidR="00E216C2"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t>zadań powierzonych Izbie na podstawie odrębnych przepisów</w:t>
      </w:r>
      <w:r w:rsidR="00B75C64" w:rsidRPr="00007A9A">
        <w:rPr>
          <w:rFonts w:asciiTheme="minorHAnsi" w:hAnsiTheme="minorHAnsi" w:cstheme="minorHAnsi"/>
          <w:color w:val="000000" w:themeColor="text1"/>
          <w:spacing w:val="-3"/>
          <w:w w:val="113"/>
          <w:sz w:val="24"/>
          <w:szCs w:val="24"/>
        </w:rPr>
        <w:t xml:space="preserve">, </w:t>
      </w:r>
      <w:r w:rsidR="00DA7655" w:rsidRPr="00007A9A">
        <w:rPr>
          <w:rFonts w:asciiTheme="minorHAnsi" w:hAnsiTheme="minorHAnsi" w:cstheme="minorHAnsi"/>
          <w:color w:val="000000" w:themeColor="text1"/>
          <w:sz w:val="24"/>
          <w:szCs w:val="24"/>
        </w:rPr>
        <w:t>czy realizacji projektów.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</w:p>
    <w:p w:rsidR="00AF4622" w:rsidRPr="00007A9A" w:rsidRDefault="00AF462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11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1"/>
          <w:sz w:val="24"/>
          <w:szCs w:val="24"/>
        </w:rPr>
        <w:t>ROZDZIAŁ III</w:t>
      </w: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1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1"/>
          <w:sz w:val="24"/>
          <w:szCs w:val="24"/>
        </w:rPr>
        <w:t>Członkowie Izby oraz ich prawa i obowiązki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13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3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3"/>
          <w:sz w:val="24"/>
          <w:szCs w:val="24"/>
        </w:rPr>
        <w:t>§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13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w w:val="113"/>
          <w:sz w:val="24"/>
          <w:szCs w:val="24"/>
        </w:rPr>
        <w:t>1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13"/>
          <w:sz w:val="24"/>
          <w:szCs w:val="24"/>
        </w:rPr>
        <w:t>0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13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8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Członkiem Izby może być każdy podmiot prowadzący działalność gospodarczą</w:t>
      </w:r>
      <w:r w:rsidR="00AF4622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 xml:space="preserve">, </w:t>
      </w: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 xml:space="preserve"> </w:t>
      </w:r>
      <w:r w:rsidR="00EF33FA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br/>
      </w:r>
      <w:r w:rsidR="00AF4622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 xml:space="preserve">deklarujący </w:t>
      </w:r>
      <w:r w:rsidR="00196527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 xml:space="preserve">współpracę w </w:t>
      </w:r>
      <w:r w:rsidR="00AF4622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realizacj</w:t>
      </w:r>
      <w:r w:rsidR="00196527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i</w:t>
      </w:r>
      <w:r w:rsidR="00AF4622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 xml:space="preserve"> celów statutowych</w:t>
      </w: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 xml:space="preserve"> Izb</w:t>
      </w:r>
      <w:r w:rsidR="00AF4622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y</w:t>
      </w:r>
      <w:r w:rsidRPr="00007A9A">
        <w:rPr>
          <w:rFonts w:asciiTheme="minorHAnsi" w:hAnsiTheme="minorHAnsi" w:cstheme="minorHAnsi"/>
          <w:color w:val="000000" w:themeColor="text1"/>
          <w:spacing w:val="-8"/>
          <w:w w:val="112"/>
          <w:sz w:val="24"/>
          <w:szCs w:val="24"/>
        </w:rPr>
        <w:t>.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pacing w:val="-8"/>
          <w:w w:val="112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8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8"/>
          <w:w w:val="112"/>
          <w:sz w:val="24"/>
          <w:szCs w:val="24"/>
        </w:rPr>
        <w:t>§ 1</w:t>
      </w:r>
      <w:r w:rsidR="00EF33FA" w:rsidRPr="00007A9A">
        <w:rPr>
          <w:rFonts w:asciiTheme="minorHAnsi" w:hAnsiTheme="minorHAnsi" w:cstheme="minorHAnsi"/>
          <w:b/>
          <w:color w:val="000000" w:themeColor="text1"/>
          <w:spacing w:val="-8"/>
          <w:w w:val="112"/>
          <w:sz w:val="24"/>
          <w:szCs w:val="24"/>
        </w:rPr>
        <w:t>1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8"/>
          <w:w w:val="112"/>
          <w:sz w:val="24"/>
          <w:szCs w:val="24"/>
        </w:rPr>
        <w:t>.</w:t>
      </w:r>
    </w:p>
    <w:p w:rsidR="00B365F2" w:rsidRPr="00007A9A" w:rsidRDefault="00E216C2" w:rsidP="00E216C2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Zainteresowany podmiot gospodarczy ubiegający się o przyjęcie w poczet członków Izby winien złożyć deklarację członkowską, dokument stwierdzający status prawny podmiotu i zobowiązanie do płacenia składek członkowskich.</w:t>
      </w:r>
    </w:p>
    <w:p w:rsidR="00F33552" w:rsidRPr="00007A9A" w:rsidRDefault="00F33552" w:rsidP="00F33552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3"/>
          <w:w w:val="112"/>
          <w:sz w:val="24"/>
          <w:szCs w:val="24"/>
        </w:rPr>
        <w:t>Decyzje w sprawach przyznania członkostwa podejmuje Zarząd Izby po rozpatrzeniu wnio</w:t>
      </w:r>
      <w:r w:rsidRPr="00007A9A">
        <w:rPr>
          <w:rFonts w:asciiTheme="minorHAnsi" w:hAnsiTheme="minorHAnsi" w:cstheme="minorHAnsi"/>
          <w:color w:val="000000" w:themeColor="text1"/>
          <w:spacing w:val="-3"/>
          <w:w w:val="112"/>
          <w:sz w:val="24"/>
          <w:szCs w:val="24"/>
        </w:rPr>
        <w:softHyphen/>
      </w: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sku zainteresowanego podmiotu.</w:t>
      </w:r>
    </w:p>
    <w:p w:rsidR="00B365F2" w:rsidRPr="00007A9A" w:rsidRDefault="00E216C2" w:rsidP="00E216C2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Zarząd Izby nie może odmówić przyjęcia w poczet członków podmiotu gospodarczego, który spełnia wymogi ustawowe i statutu</w:t>
      </w:r>
      <w:r w:rsidR="00B75C64"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.</w:t>
      </w:r>
    </w:p>
    <w:p w:rsidR="00B365F2" w:rsidRPr="00007A9A" w:rsidRDefault="00E216C2" w:rsidP="00196527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12"/>
          <w:sz w:val="24"/>
          <w:szCs w:val="24"/>
        </w:rPr>
        <w:t xml:space="preserve">Od odmownej decyzji w sprawie przyjęcia w poczet członków Izby służy zainteresowanemu </w:t>
      </w:r>
      <w:r w:rsidRPr="00007A9A"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  <w:t>podmiotowi odwołanie do Walnego Zgromadzenia w ciągu 30 dni od otrzymania decyzji.</w:t>
      </w:r>
      <w:r w:rsidR="00A9396E"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 xml:space="preserve"> Odwołanie rozpatruje najbliższe Walne </w:t>
      </w:r>
      <w:r w:rsidR="00A9396E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Zgromadzenie.</w:t>
      </w:r>
    </w:p>
    <w:p w:rsidR="00196527" w:rsidRPr="00007A9A" w:rsidRDefault="00196527" w:rsidP="0019652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w w:val="112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>§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>1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>2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>.</w:t>
      </w:r>
    </w:p>
    <w:p w:rsidR="00B365F2" w:rsidRPr="00007A9A" w:rsidRDefault="00E216C2" w:rsidP="00F33552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t>Członek Izby będący osobą fizyczną</w:t>
      </w:r>
      <w:r w:rsidR="00F33552"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t xml:space="preserve"> prowadzącą działalność gospodarczą </w:t>
      </w:r>
      <w:r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t>wykonuje swoje prawa i obowiązki osobiście</w:t>
      </w:r>
      <w:r w:rsidR="00196527"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t xml:space="preserve">. </w:t>
      </w:r>
    </w:p>
    <w:p w:rsidR="00F33552" w:rsidRPr="00007A9A" w:rsidRDefault="00F33552" w:rsidP="00F33552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8"/>
          <w:sz w:val="24"/>
          <w:szCs w:val="24"/>
        </w:rPr>
        <w:lastRenderedPageBreak/>
        <w:t xml:space="preserve">Pozostałe podmioty prowadzące działalność gospodarczą zrzeszone w Izbie wykonują swoje prawa i obowiązki przez swoich przedstawicieli. </w:t>
      </w:r>
    </w:p>
    <w:p w:rsidR="00EF33FA" w:rsidRPr="00007A9A" w:rsidRDefault="00EF33FA" w:rsidP="00F33552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11"/>
          <w:w w:val="107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11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11"/>
          <w:w w:val="107"/>
          <w:sz w:val="24"/>
          <w:szCs w:val="24"/>
        </w:rPr>
        <w:t xml:space="preserve">§ </w:t>
      </w:r>
      <w:r w:rsidR="00EF33FA" w:rsidRPr="00007A9A">
        <w:rPr>
          <w:rFonts w:asciiTheme="minorHAnsi" w:hAnsiTheme="minorHAnsi" w:cstheme="minorHAnsi"/>
          <w:b/>
          <w:color w:val="000000" w:themeColor="text1"/>
          <w:spacing w:val="-11"/>
          <w:w w:val="107"/>
          <w:sz w:val="24"/>
          <w:szCs w:val="24"/>
        </w:rPr>
        <w:t>13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11"/>
          <w:w w:val="107"/>
          <w:sz w:val="24"/>
          <w:szCs w:val="24"/>
        </w:rPr>
        <w:t>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7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7"/>
          <w:w w:val="107"/>
          <w:sz w:val="24"/>
          <w:szCs w:val="24"/>
        </w:rPr>
        <w:t>Członkom Izby przysługuje:</w:t>
      </w:r>
    </w:p>
    <w:p w:rsidR="00B365F2" w:rsidRPr="00007A9A" w:rsidRDefault="00E216C2" w:rsidP="00E216C2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5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5"/>
          <w:w w:val="107"/>
          <w:sz w:val="24"/>
          <w:szCs w:val="24"/>
        </w:rPr>
        <w:t>czynne i bierne prawo wyborcze;</w:t>
      </w:r>
    </w:p>
    <w:p w:rsidR="00B365F2" w:rsidRPr="00007A9A" w:rsidRDefault="00E216C2" w:rsidP="00E216C2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5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5"/>
          <w:w w:val="107"/>
          <w:sz w:val="24"/>
          <w:szCs w:val="24"/>
        </w:rPr>
        <w:t>prawo do uczestniczenia we wszystkich formach działalności Izby;</w:t>
      </w:r>
    </w:p>
    <w:p w:rsidR="00B365F2" w:rsidRPr="00007A9A" w:rsidRDefault="00E216C2" w:rsidP="00E216C2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korzystanie ze wszelkich form pomocy Izby oraz świadczeń zawartych w statucie;</w:t>
      </w:r>
    </w:p>
    <w:p w:rsidR="00B365F2" w:rsidRPr="00007A9A" w:rsidRDefault="00E216C2" w:rsidP="00E216C2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6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6"/>
          <w:w w:val="107"/>
          <w:sz w:val="24"/>
          <w:szCs w:val="24"/>
        </w:rPr>
        <w:t>zgłaszanie wniosków dotyczących działalności Izby.</w:t>
      </w:r>
    </w:p>
    <w:p w:rsidR="00EF33FA" w:rsidRPr="00007A9A" w:rsidRDefault="00EF33FA" w:rsidP="00196527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>§</w:t>
      </w:r>
      <w:r w:rsidR="00EF33FA"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 xml:space="preserve"> 1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16"/>
          <w:sz w:val="24"/>
          <w:szCs w:val="24"/>
        </w:rPr>
        <w:t>4.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Członek Izby ma obowiązek: </w:t>
      </w:r>
    </w:p>
    <w:p w:rsidR="00EF33FA" w:rsidRPr="00007A9A" w:rsidRDefault="00E216C2" w:rsidP="00E216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>przestrzegania postanowień</w:t>
      </w:r>
      <w:r w:rsidR="00EF33FA" w:rsidRPr="00007A9A"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  <w:t xml:space="preserve"> statutu oraz uchwał władz Izby;</w:t>
      </w:r>
    </w:p>
    <w:p w:rsidR="00EF33FA" w:rsidRPr="00007A9A" w:rsidRDefault="00E216C2" w:rsidP="00E216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współdziałania przy realizacji statutowych celów i zadań Izby;</w:t>
      </w:r>
    </w:p>
    <w:p w:rsidR="00EF33FA" w:rsidRPr="00007A9A" w:rsidRDefault="00E216C2" w:rsidP="00E216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przestrzegania zasad etyki zawodowej i dobrych obyczajów kupieckich;</w:t>
      </w:r>
    </w:p>
    <w:p w:rsidR="00EF33FA" w:rsidRPr="00007A9A" w:rsidRDefault="00E216C2" w:rsidP="00E216C2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działaniem i postawą dbać o dobre imię Izby;</w:t>
      </w:r>
    </w:p>
    <w:p w:rsidR="00B15EFF" w:rsidRPr="00007A9A" w:rsidRDefault="00E216C2" w:rsidP="00196527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2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6"/>
          <w:sz w:val="24"/>
          <w:szCs w:val="24"/>
        </w:rPr>
        <w:t>regularnie opłacać składki członkowskie.</w:t>
      </w:r>
    </w:p>
    <w:p w:rsidR="00B15EFF" w:rsidRPr="00007A9A" w:rsidRDefault="00B15EFF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24"/>
          <w:sz w:val="24"/>
          <w:szCs w:val="24"/>
        </w:rPr>
      </w:pPr>
    </w:p>
    <w:p w:rsidR="00B365F2" w:rsidRPr="00007A9A" w:rsidRDefault="00EF33FA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w w:val="124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w w:val="124"/>
          <w:sz w:val="24"/>
          <w:szCs w:val="24"/>
        </w:rPr>
        <w:t>§ 1</w:t>
      </w:r>
      <w:r w:rsidR="00196527" w:rsidRPr="00007A9A">
        <w:rPr>
          <w:rFonts w:asciiTheme="minorHAnsi" w:hAnsiTheme="minorHAnsi" w:cstheme="minorHAnsi"/>
          <w:b/>
          <w:color w:val="000000" w:themeColor="text1"/>
          <w:w w:val="124"/>
          <w:sz w:val="24"/>
          <w:szCs w:val="24"/>
        </w:rPr>
        <w:t>5.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Członkostwo w Izbie ustaje:</w:t>
      </w:r>
    </w:p>
    <w:p w:rsidR="00EF33FA" w:rsidRPr="00007A9A" w:rsidRDefault="00E216C2" w:rsidP="00E216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wskutek wykreślenia, z dniem prawomocnego wygaśnięcia zezwolenia na prowadzenie działalności gospodarczej, rezygnacji podmiotu z tej dzi</w:t>
      </w:r>
      <w:r w:rsidR="003E3126"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ałalności lub wykreślenia z wła</w:t>
      </w:r>
      <w:r w:rsidRPr="00007A9A">
        <w:rPr>
          <w:rFonts w:asciiTheme="minorHAnsi" w:hAnsiTheme="minorHAnsi" w:cstheme="minorHAnsi"/>
          <w:color w:val="000000" w:themeColor="text1"/>
          <w:spacing w:val="-3"/>
          <w:w w:val="107"/>
          <w:sz w:val="24"/>
          <w:szCs w:val="24"/>
        </w:rPr>
        <w:t>ściwych rejestrów;</w:t>
      </w:r>
    </w:p>
    <w:p w:rsidR="00EF33FA" w:rsidRPr="00007A9A" w:rsidRDefault="00E216C2" w:rsidP="00E216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po upływie 3-miesięcznego okresu od pisemnego wypowiedzenia członkostwa przez pod</w:t>
      </w: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softHyphen/>
        <w:t>miot gospodarczy;</w:t>
      </w:r>
    </w:p>
    <w:p w:rsidR="00B365F2" w:rsidRPr="00007A9A" w:rsidRDefault="00E216C2" w:rsidP="00E216C2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po wykluczeniu decyzją uprawnionych organów Izby.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1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6.</w:t>
      </w:r>
    </w:p>
    <w:p w:rsidR="00B365F2" w:rsidRPr="00007A9A" w:rsidRDefault="00E216C2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2"/>
          <w:w w:val="107"/>
          <w:sz w:val="24"/>
          <w:szCs w:val="24"/>
        </w:rPr>
        <w:t xml:space="preserve">Członek Izby może być zawieszony w swoich prawach uchwałą Zarządu Izby, jeżeli podstawy </w:t>
      </w: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do jego wykluczenia wymagają postępowania wyjaśniającego.</w:t>
      </w:r>
    </w:p>
    <w:p w:rsidR="00EF33FA" w:rsidRPr="00007A9A" w:rsidRDefault="00EF33FA" w:rsidP="003E31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B365F2" w:rsidRPr="00007A9A" w:rsidRDefault="00E216C2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1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7.</w:t>
      </w:r>
    </w:p>
    <w:p w:rsidR="00B365F2" w:rsidRPr="00007A9A" w:rsidRDefault="00E216C2" w:rsidP="00E216C2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3"/>
          <w:w w:val="107"/>
          <w:sz w:val="24"/>
          <w:szCs w:val="24"/>
        </w:rPr>
        <w:t>Pozbawienie członkostwa przez wykluczenie może nastąpić uchwałą Zarządu, jeżeli członek:</w:t>
      </w:r>
    </w:p>
    <w:p w:rsidR="00EF33FA" w:rsidRPr="00007A9A" w:rsidRDefault="00E216C2" w:rsidP="00E216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prowadzi działalność sprzeczną z zasadami etyki lu</w:t>
      </w:r>
      <w:r w:rsidR="00EF33FA"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b dobrymi obyczajami;</w:t>
      </w:r>
    </w:p>
    <w:p w:rsidR="00EF33FA" w:rsidRPr="00007A9A" w:rsidRDefault="00E216C2" w:rsidP="00E216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narusza obowiązki członka Izby;</w:t>
      </w:r>
    </w:p>
    <w:p w:rsidR="00B365F2" w:rsidRPr="00007A9A" w:rsidRDefault="00E216C2" w:rsidP="00E216C2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>nie płaci składek członkowskich przez okres co najmniej 6 miesięcy.</w:t>
      </w:r>
    </w:p>
    <w:p w:rsidR="00EF33FA" w:rsidRPr="00007A9A" w:rsidRDefault="00E216C2" w:rsidP="00EF33FA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 xml:space="preserve">Podmiotom gospodarczym przysługuje prawo odwołania od tej decyzji w ciągu </w:t>
      </w:r>
      <w:r w:rsidR="00EF33FA"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br/>
      </w:r>
      <w:r w:rsidRPr="00007A9A">
        <w:rPr>
          <w:rFonts w:asciiTheme="minorHAnsi" w:hAnsiTheme="minorHAnsi" w:cstheme="minorHAnsi"/>
          <w:color w:val="000000" w:themeColor="text1"/>
          <w:w w:val="107"/>
          <w:sz w:val="24"/>
          <w:szCs w:val="24"/>
        </w:rPr>
        <w:t xml:space="preserve">6 tygodni od daty jej doręczenia wraz z uzasadnieniem. Odwołanie rozpatruje najbliższe Walne </w:t>
      </w:r>
      <w:r w:rsidR="00EF33FA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Zgromadzenie.</w:t>
      </w:r>
    </w:p>
    <w:p w:rsidR="00EF33FA" w:rsidRPr="00007A9A" w:rsidRDefault="00EF33FA" w:rsidP="00EF33FA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A9396E" w:rsidRPr="00007A9A" w:rsidRDefault="00A9396E" w:rsidP="00EF33FA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EF33FA" w:rsidRPr="00007A9A" w:rsidRDefault="00EF33FA" w:rsidP="00EF33FA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ROZDZIAŁ IV</w:t>
      </w:r>
    </w:p>
    <w:p w:rsidR="00EF33FA" w:rsidRPr="00007A9A" w:rsidRDefault="00EF33FA" w:rsidP="00EF33FA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Władze Izby</w:t>
      </w:r>
    </w:p>
    <w:p w:rsidR="00EF33FA" w:rsidRPr="00007A9A" w:rsidRDefault="00EF33FA" w:rsidP="00EF33FA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EF33FA" w:rsidRPr="00007A9A" w:rsidRDefault="00EF33FA" w:rsidP="00EF33FA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1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8.</w:t>
      </w:r>
    </w:p>
    <w:p w:rsidR="00EF33FA" w:rsidRPr="00007A9A" w:rsidRDefault="00EF33FA" w:rsidP="00EF33FA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Władzami Izby są:</w:t>
      </w:r>
    </w:p>
    <w:p w:rsidR="00EF33FA" w:rsidRPr="00007A9A" w:rsidRDefault="00EF33FA" w:rsidP="00E216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Walne Zgromadzenie Członków;</w:t>
      </w:r>
    </w:p>
    <w:p w:rsidR="00EF33FA" w:rsidRPr="00007A9A" w:rsidRDefault="00EF33FA" w:rsidP="00E216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Zarząd;</w:t>
      </w:r>
    </w:p>
    <w:p w:rsidR="00EF33FA" w:rsidRPr="00007A9A" w:rsidRDefault="00EF33FA" w:rsidP="00E216C2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Komisja Rewizyjna</w:t>
      </w:r>
      <w:r w:rsidR="0019652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.</w:t>
      </w:r>
    </w:p>
    <w:p w:rsidR="00EF33FA" w:rsidRPr="00007A9A" w:rsidRDefault="00EF33FA" w:rsidP="00EF33FA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EF33FA" w:rsidRPr="00007A9A" w:rsidRDefault="00EF33FA" w:rsidP="00EF33FA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§ 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19.</w:t>
      </w:r>
    </w:p>
    <w:p w:rsidR="00EF33FA" w:rsidRPr="00007A9A" w:rsidRDefault="00EF33FA" w:rsidP="00EF33FA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 skład władz Izby mogą wchodzić wyłącznie osoby fizyczne – członkowie Izby, osoby fizyczne będące przedstawicielami pozostałych członków Izby </w:t>
      </w:r>
      <w:r w:rsidR="0019652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lub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inne osoby fizyczne</w:t>
      </w:r>
      <w:r w:rsidR="0019652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, które wyrażą zgodę na 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pełnienie takich obowiązków. </w:t>
      </w:r>
    </w:p>
    <w:p w:rsidR="00EF33FA" w:rsidRPr="00007A9A" w:rsidRDefault="00EF33FA" w:rsidP="00EF33FA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EF33FA" w:rsidRPr="00007A9A" w:rsidRDefault="00EF33FA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0.</w:t>
      </w:r>
    </w:p>
    <w:p w:rsidR="00EF33FA" w:rsidRPr="00007A9A" w:rsidRDefault="00EF33FA" w:rsidP="00EF33FA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 przypadku ustąpienia w czasie trwania kadencji wybran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ego członka Zarządu lub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członka Komisji Rewizyjnej, władzom tym przysługuje prawo kooptacji, jednakże liczba członków dokooptowanych nie może przekroczyć 1/3 liczby członków pocho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dzących z wyboru.</w:t>
      </w:r>
    </w:p>
    <w:p w:rsidR="00EF33FA" w:rsidRPr="00007A9A" w:rsidRDefault="00EF33FA" w:rsidP="00EF33FA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EF33FA" w:rsidRPr="00007A9A" w:rsidRDefault="00EF33FA" w:rsidP="00EF33F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</w:t>
      </w:r>
      <w:r w:rsidR="00196527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 21.</w:t>
      </w:r>
    </w:p>
    <w:p w:rsidR="00EF33FA" w:rsidRPr="00007A9A" w:rsidRDefault="00EF33FA" w:rsidP="00E216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Kadencja władz Izby, o których mowa w § 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1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8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pkt 2, 3 i 4 trwa 4 lata.</w:t>
      </w:r>
    </w:p>
    <w:p w:rsidR="00EF33FA" w:rsidRPr="00007A9A" w:rsidRDefault="00EF33FA" w:rsidP="00E216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Wybory do władz Izby odbywają się w głosowaniu tajnym.</w:t>
      </w:r>
    </w:p>
    <w:p w:rsidR="00EF33FA" w:rsidRPr="00007A9A" w:rsidRDefault="00EF33FA" w:rsidP="00E216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Odwołanie członków władz następuje również w głosowaniu tajnym.</w:t>
      </w:r>
    </w:p>
    <w:p w:rsidR="00EF33FA" w:rsidRPr="00007A9A" w:rsidRDefault="00EF33FA" w:rsidP="00E216C2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Mand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aty wybranych członków Zarządu i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członków Komisji Rewizyjnej wygasają z dniem odbycia Walnego Zgromadzenia kończącego kadencję or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ganów Izby.</w:t>
      </w:r>
    </w:p>
    <w:p w:rsidR="006226C7" w:rsidRPr="00007A9A" w:rsidRDefault="006226C7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ROZDZIAŁ V</w:t>
      </w: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Walne Zgromadzenie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C277F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2.</w:t>
      </w:r>
    </w:p>
    <w:p w:rsidR="006226C7" w:rsidRPr="00007A9A" w:rsidRDefault="006226C7" w:rsidP="00E216C2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Walne Zgromadzenie jest najwyższą władzą Izby.</w:t>
      </w:r>
    </w:p>
    <w:p w:rsidR="006226C7" w:rsidRPr="00007A9A" w:rsidRDefault="006226C7" w:rsidP="00E216C2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Walne Zgromadzenie może być zwoływane w trybie zwyczajnym lub nadzwyczajnym.</w:t>
      </w:r>
    </w:p>
    <w:p w:rsidR="006226C7" w:rsidRPr="00007A9A" w:rsidRDefault="006226C7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C277F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3.</w:t>
      </w:r>
    </w:p>
    <w:p w:rsidR="006226C7" w:rsidRPr="00007A9A" w:rsidRDefault="006226C7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Zwyczajne Walne Zgromadzenie jest zwoływane przez Zarząd Izby corocznie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 w terminie do 31 marca każdego roku.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C277F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4.</w:t>
      </w:r>
    </w:p>
    <w:p w:rsidR="006226C7" w:rsidRPr="00007A9A" w:rsidRDefault="006226C7" w:rsidP="00E216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Nadzwyczajne Walne Zgromadzenie zwołuje Zarząd z własnej inicjatywy, bądź na żądanie Komisji Rewizyjnej lub na pisemny wniosek 1/10 członków Izby.</w:t>
      </w:r>
    </w:p>
    <w:p w:rsidR="006226C7" w:rsidRPr="00007A9A" w:rsidRDefault="006226C7" w:rsidP="00E216C2">
      <w:pPr>
        <w:pStyle w:val="Bezodstpw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Nadzwyczajne Walne Zgromadzenie powinno odbyć się nie później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niż w ciągu 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60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dni od daty zgłoszenia wniosku (żądania) i być poświęcone włącznie sprawom, dla których zostało zwołane.</w:t>
      </w:r>
    </w:p>
    <w:p w:rsidR="00C277FF" w:rsidRPr="00007A9A" w:rsidRDefault="00C277FF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C277F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5.</w:t>
      </w:r>
    </w:p>
    <w:p w:rsidR="006226C7" w:rsidRPr="00007A9A" w:rsidRDefault="006226C7" w:rsidP="00C277FF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Komisja Rewizyjna zwołuje zwyczajne Walne Zgromadzenie, jeżeli nie zostało ono zwo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 xml:space="preserve">łane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lastRenderedPageBreak/>
        <w:t>przez Zarząd Izby zgodnie z wymogiem § 2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3 lub § 24.</w:t>
      </w:r>
    </w:p>
    <w:p w:rsidR="006226C7" w:rsidRPr="00007A9A" w:rsidRDefault="006226C7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D669F1" w:rsidRPr="00007A9A" w:rsidRDefault="00D669F1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7065A2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6.</w:t>
      </w:r>
    </w:p>
    <w:p w:rsidR="006226C7" w:rsidRPr="00007A9A" w:rsidRDefault="006226C7" w:rsidP="00E216C2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O miejscu, terminie i proponowanym porządku obrad uprawniony organ zawiadamia członków Izby co najmniej na 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14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dni przed terminem odbycia Walnego Zgromadzenia. Informacja o zwołaniu Walnego Zgromadzenia zawierająca określenie ter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 xml:space="preserve">minu i miejsca jego odbycia może być także ogłoszona </w:t>
      </w:r>
      <w:r w:rsidR="00C277F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na stronie internetowej Izby z co najmniej 14-dniowym wyprzedzeniem. </w:t>
      </w:r>
    </w:p>
    <w:p w:rsidR="006226C7" w:rsidRPr="00007A9A" w:rsidRDefault="006226C7" w:rsidP="00E216C2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Wnioski członków Izby w przedmiocie zmian lub uzupełnienia porządku obrad winny być złożone najpóźniej na </w:t>
      </w:r>
      <w:r w:rsidR="00C6346A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7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dni przed terminem odbycia Walnego Zgromadzenia.</w:t>
      </w:r>
    </w:p>
    <w:p w:rsidR="006226C7" w:rsidRPr="00007A9A" w:rsidRDefault="006226C7" w:rsidP="00E216C2">
      <w:pPr>
        <w:pStyle w:val="Bezodstpw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O zmianach lub uzupełnieniach dokonanych w trybie określonym w ust. 2 zawiadamia się członków Izby co najmniej na </w:t>
      </w:r>
      <w:r w:rsidR="00C6346A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2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dni przed terminem odbycia Walnego Zgromadzenia.</w:t>
      </w:r>
    </w:p>
    <w:p w:rsidR="008E3ABC" w:rsidRPr="00007A9A" w:rsidRDefault="008E3ABC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7065A2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7.</w:t>
      </w:r>
    </w:p>
    <w:p w:rsidR="006226C7" w:rsidRPr="00007A9A" w:rsidRDefault="006226C7" w:rsidP="007065A2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 kompetencji Walnego Zgromadzenia należy w szczególności: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uchwalanie regulaminu</w:t>
      </w:r>
      <w:r w:rsidR="00C6346A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obrad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Walnego Zgromadzenia;</w:t>
      </w:r>
    </w:p>
    <w:p w:rsidR="00C6346A" w:rsidRPr="00007A9A" w:rsidRDefault="00C6346A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uchwalanie ordynacji wyborczej w wyborach do władz Izby;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uchwalanie</w:t>
      </w:r>
      <w:r w:rsidR="00C6346A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strategii i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programów działalności Izby;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wybór </w:t>
      </w:r>
      <w:r w:rsidR="00436AB6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Prezesa oraz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członków Zarządu Izby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i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członków Komisji Rewizyjnej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z zastrzeżeniem § 2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0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rozpatrywanie </w:t>
      </w:r>
      <w:proofErr w:type="spellStart"/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odwołań</w:t>
      </w:r>
      <w:proofErr w:type="spellEnd"/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od decyzji Zarządu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w sprawach określonych w Statucie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rozpatrywanie sprawozdań z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działalności Zarządu i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Komisji Rewizyjnej;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udzielanie absolutorium Zarządowi na wniosek Komisji Rewizyjnej;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odwoływanie czło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nków Zarządu i Komisji Rewizyjnej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ustalanie wysokości składek i innych świadczeń na rzecz Izby;</w:t>
      </w:r>
    </w:p>
    <w:p w:rsidR="008E3ABC" w:rsidRPr="00007A9A" w:rsidRDefault="008E3ABC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tworzenie i 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likwidacja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sądu polubownego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lub ośrodka mediacyjnego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oraz 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przyjęcie jego statutu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wyrażanie zgody na zbycie wyodrębnionych jednostek gospodarczych;</w:t>
      </w:r>
    </w:p>
    <w:p w:rsidR="006226C7" w:rsidRPr="00007A9A" w:rsidRDefault="006226C7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wyrażani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e zgody na zbycie nieruchomości;</w:t>
      </w:r>
    </w:p>
    <w:p w:rsidR="008E3ABC" w:rsidRPr="00007A9A" w:rsidRDefault="008E3ABC" w:rsidP="00E216C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nadawanie godności: Honorowego Członka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oraz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Honorowego Prezesa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Izby – posiadających głos doradczy i tworzących łącznie Radę Honorową Izby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; Rada Honorowa Izby może wyłonić spośród siebie jej Przewodniczącego. 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2</w:t>
      </w:r>
      <w:r w:rsidR="007065A2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8.</w:t>
      </w:r>
    </w:p>
    <w:p w:rsidR="006226C7" w:rsidRPr="00007A9A" w:rsidRDefault="006226C7" w:rsidP="00E216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Zwyczajne i nadzwyczajne Walne Zgromadzenie jest zdolne do podejmowania uchwał przy obecności co najmniej połowy członków Izby.</w:t>
      </w:r>
    </w:p>
    <w:p w:rsidR="006226C7" w:rsidRPr="00007A9A" w:rsidRDefault="006226C7" w:rsidP="00E216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 razie braku kworum organ zwołujący zgromadzenie wyznacza drugi termin jego odbycia. Walne Zgromadzenie odbyte w drugim terminie jest zdolne do podejmowania uchwa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ł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bez względu na liczbę obecnych uprawnionych do głosowania.</w:t>
      </w:r>
    </w:p>
    <w:p w:rsidR="006226C7" w:rsidRPr="00007A9A" w:rsidRDefault="006226C7" w:rsidP="00E216C2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Uchwały Walnego Zgromadzenia zapadają zwykłą większością głosów, chyba że postano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wienia statutu lub inne przepisy prawa wymagają kwalifikowanej większości.</w:t>
      </w:r>
    </w:p>
    <w:p w:rsidR="007065A2" w:rsidRPr="00007A9A" w:rsidRDefault="007065A2" w:rsidP="007233CF">
      <w:pPr>
        <w:pStyle w:val="Bezodstpw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§ </w:t>
      </w:r>
      <w:r w:rsidR="007065A2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29.</w:t>
      </w:r>
    </w:p>
    <w:p w:rsidR="006226C7" w:rsidRPr="00007A9A" w:rsidRDefault="006226C7" w:rsidP="00E216C2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lastRenderedPageBreak/>
        <w:t>W walnym Zgromadzeniu członkowie Izby uczestniczą osobiście lub przez upełnomocnio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nych przedstawicieli.</w:t>
      </w:r>
    </w:p>
    <w:p w:rsidR="006226C7" w:rsidRPr="00007A9A" w:rsidRDefault="006226C7" w:rsidP="00E216C2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Każdy członek Izby dysponuje na Walnym Zgromadzeniu jednym głosem.</w:t>
      </w:r>
    </w:p>
    <w:p w:rsidR="006226C7" w:rsidRPr="00007A9A" w:rsidRDefault="006226C7" w:rsidP="00E216C2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 Walnym Zgromadzeniu uczestniczy Dyrektor Biura Izby.</w:t>
      </w:r>
    </w:p>
    <w:p w:rsidR="006226C7" w:rsidRPr="00007A9A" w:rsidRDefault="006226C7" w:rsidP="00E216C2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Izby może zaprosić na Walne Zgromadzenie także inne osoby, w szczególności doradców i ekspertów</w:t>
      </w:r>
      <w:r w:rsidR="007065A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oraz osobom, którym Izba nadała godność honorową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. Osobom takim przysługuje głos doradczy.</w:t>
      </w:r>
    </w:p>
    <w:p w:rsidR="006226C7" w:rsidRPr="00007A9A" w:rsidRDefault="006226C7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FC3F1B" w:rsidRPr="00007A9A" w:rsidRDefault="00FC3F1B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ROZDZIAŁ VI</w:t>
      </w: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Zarząd Izby</w:t>
      </w: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BA1343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0.</w:t>
      </w:r>
    </w:p>
    <w:p w:rsidR="006226C7" w:rsidRPr="00007A9A" w:rsidRDefault="006226C7" w:rsidP="006226C7">
      <w:pPr>
        <w:pStyle w:val="Bezodstpw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Izby jest najwyższym organem Izby w okresie między Walnymi Zgromadzeniami.</w:t>
      </w:r>
    </w:p>
    <w:p w:rsidR="006226C7" w:rsidRPr="00007A9A" w:rsidRDefault="006226C7" w:rsidP="006226C7">
      <w:pPr>
        <w:pStyle w:val="Bezodstpw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BA1343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1.</w:t>
      </w:r>
    </w:p>
    <w:p w:rsidR="006226C7" w:rsidRPr="00007A9A" w:rsidRDefault="006226C7" w:rsidP="00E216C2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kieruje działalnością Izby oraz reprezentuje ją na zewnątrz.</w:t>
      </w:r>
    </w:p>
    <w:p w:rsidR="00F15CE2" w:rsidRPr="00007A9A" w:rsidRDefault="006226C7" w:rsidP="007065A2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 Zarządu należy podejmowanie wszelkich decyzji nie zastrzeżonych statutem do kom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petencji innych organów.</w:t>
      </w:r>
    </w:p>
    <w:p w:rsidR="00FC3F1B" w:rsidRPr="00007A9A" w:rsidRDefault="00FC3F1B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BA1343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2.</w:t>
      </w:r>
    </w:p>
    <w:p w:rsidR="006226C7" w:rsidRPr="00007A9A" w:rsidRDefault="00436AB6" w:rsidP="00E216C2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składa się z prezesa oraz 2-12 członków, wybieranych przez Walne Zgromadzenie.</w:t>
      </w:r>
    </w:p>
    <w:p w:rsidR="006226C7" w:rsidRPr="00007A9A" w:rsidRDefault="006226C7" w:rsidP="00E216C2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może</w:t>
      </w:r>
      <w:r w:rsidR="009E7A00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- na wniosek prezesa -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wyznaczyć </w:t>
      </w:r>
      <w:r w:rsidR="0000439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wiceprezesów oraz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inne wybieralne funkcje.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3.</w:t>
      </w:r>
    </w:p>
    <w:p w:rsidR="006226C7" w:rsidRPr="00007A9A" w:rsidRDefault="006226C7" w:rsidP="00E216C2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Izby odbywa posiedzenia co najmniej raz na dwa miesiące.</w:t>
      </w:r>
    </w:p>
    <w:p w:rsidR="006226C7" w:rsidRPr="00007A9A" w:rsidRDefault="006226C7" w:rsidP="00E216C2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Posiedzenia Zarządu zwołuje prezes lub z jego upoważnienia wiceprezes.</w:t>
      </w:r>
    </w:p>
    <w:p w:rsidR="006226C7" w:rsidRPr="00007A9A" w:rsidRDefault="006226C7" w:rsidP="00E216C2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Uchwały Zarządu zapadają bezwzględną większością głosów</w:t>
      </w:r>
      <w:r w:rsidR="00BA1343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przy obecności co najmniej połowy członków pochodzących z wyboru.</w:t>
      </w:r>
    </w:p>
    <w:p w:rsidR="006226C7" w:rsidRPr="00007A9A" w:rsidRDefault="006226C7" w:rsidP="00E216C2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Na posiedzenie Zarządu mogą być zapraszane z głosem doradczym osoby spoza jego grona.</w:t>
      </w:r>
    </w:p>
    <w:p w:rsidR="00BA1343" w:rsidRPr="00007A9A" w:rsidRDefault="00BA1343" w:rsidP="00BA1343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F15CE2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4.</w:t>
      </w:r>
    </w:p>
    <w:p w:rsidR="006226C7" w:rsidRPr="00007A9A" w:rsidRDefault="006226C7" w:rsidP="00E216C2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 kompetencji Zarządu należy w szczególności:</w:t>
      </w:r>
    </w:p>
    <w:p w:rsidR="006226C7" w:rsidRPr="00007A9A" w:rsidRDefault="006226C7" w:rsidP="00E216C2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wykonywanie uchwał Walnego Zgromadzenia;</w:t>
      </w:r>
    </w:p>
    <w:p w:rsidR="006226C7" w:rsidRPr="00007A9A" w:rsidRDefault="006226C7" w:rsidP="00E216C2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ustalanie rocznych programów działania Izby i zatwierdzanie preliminarzy finanso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wych;</w:t>
      </w:r>
    </w:p>
    <w:p w:rsidR="006226C7" w:rsidRPr="00007A9A" w:rsidRDefault="006226C7" w:rsidP="007233CF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rozpatrywanie sprawozdań z wykonania planów finansowych;</w:t>
      </w:r>
    </w:p>
    <w:p w:rsidR="006226C7" w:rsidRPr="00007A9A" w:rsidRDefault="006226C7" w:rsidP="00E216C2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rozpatrywanie skarg i wniosków dotyczących działalności Izby;</w:t>
      </w:r>
    </w:p>
    <w:p w:rsidR="006226C7" w:rsidRPr="00007A9A" w:rsidRDefault="006226C7" w:rsidP="00E216C2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podejmowanie uchwał we wszystkich sprawach nie zastrzeżonych do kompetencji in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nych władz Izby;</w:t>
      </w:r>
    </w:p>
    <w:p w:rsidR="006226C7" w:rsidRPr="00007A9A" w:rsidRDefault="006226C7" w:rsidP="00E216C2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ustalanie zasad wykonywania obsługi administracyjnej Izby; </w:t>
      </w:r>
    </w:p>
    <w:p w:rsidR="006226C7" w:rsidRPr="00007A9A" w:rsidRDefault="006226C7" w:rsidP="00E216C2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zarządzanie majątkiem Izby.</w:t>
      </w:r>
    </w:p>
    <w:p w:rsidR="006226C7" w:rsidRPr="00007A9A" w:rsidRDefault="006226C7" w:rsidP="00E216C2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Szczegółow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e zasady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działania Zarządu 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może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określa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ć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regulamin uchwalony </w:t>
      </w:r>
      <w:r w:rsidRPr="00007A9A">
        <w:rPr>
          <w:rFonts w:asciiTheme="minorHAnsi" w:hAnsiTheme="minorHAnsi" w:cstheme="minorHAnsi"/>
          <w:iCs/>
          <w:color w:val="000000" w:themeColor="text1"/>
          <w:spacing w:val="-4"/>
          <w:w w:val="107"/>
          <w:sz w:val="24"/>
          <w:szCs w:val="24"/>
        </w:rPr>
        <w:t xml:space="preserve">przez 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 i zatwierdzony przez Komisję Rewizyjną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.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A9396E" w:rsidRPr="00007A9A" w:rsidRDefault="00A9396E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A9396E" w:rsidRPr="00007A9A" w:rsidRDefault="00A9396E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5.</w:t>
      </w:r>
    </w:p>
    <w:p w:rsidR="006226C7" w:rsidRPr="00007A9A" w:rsidRDefault="006226C7" w:rsidP="00E216C2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Oświadczeni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a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woli w imieniu Izby, z zastrzeżeniem przepisu § 4</w:t>
      </w:r>
      <w:r w:rsidR="00226849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1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 składają dwaj członko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wie Zarządu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. </w:t>
      </w:r>
    </w:p>
    <w:p w:rsidR="006226C7" w:rsidRPr="00007A9A" w:rsidRDefault="006226C7" w:rsidP="00E216C2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Bieżącą działalnością Izby kieruje Dyrektor Biura Izby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powoływany przez Zarząd.</w:t>
      </w:r>
    </w:p>
    <w:p w:rsidR="006226C7" w:rsidRPr="00007A9A" w:rsidRDefault="006226C7" w:rsidP="00E216C2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Zakres obowiązków i kompetencje Dyrektora Biura oraz strukturę Biura określa regulamin 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nadawany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przez Zarząd.</w:t>
      </w:r>
    </w:p>
    <w:p w:rsidR="006226C7" w:rsidRPr="00007A9A" w:rsidRDefault="006226C7" w:rsidP="006226C7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6.</w:t>
      </w:r>
    </w:p>
    <w:p w:rsidR="006226C7" w:rsidRPr="00007A9A" w:rsidRDefault="006226C7" w:rsidP="00E216C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 zależności od potrzeb Zarząd może powoływać doraźne lub stałe komisje problemowe wspomagające </w:t>
      </w:r>
      <w:r w:rsidR="008F24A9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</w:t>
      </w:r>
      <w:bookmarkStart w:id="0" w:name="_GoBack"/>
      <w:bookmarkEnd w:id="0"/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przy opracowywaniu i realizacji wybranych zadań.</w:t>
      </w:r>
    </w:p>
    <w:p w:rsidR="00F15CE2" w:rsidRPr="00007A9A" w:rsidRDefault="006226C7" w:rsidP="007233CF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Tryb powoływania i zasady działania komisji problemowych określa regulamin uchwalony </w:t>
      </w:r>
      <w:r w:rsidRPr="00007A9A">
        <w:rPr>
          <w:rFonts w:asciiTheme="minorHAnsi" w:hAnsiTheme="minorHAnsi" w:cstheme="minorHAnsi"/>
          <w:iCs/>
          <w:color w:val="000000" w:themeColor="text1"/>
          <w:spacing w:val="-4"/>
          <w:w w:val="107"/>
          <w:sz w:val="24"/>
          <w:szCs w:val="24"/>
        </w:rPr>
        <w:t>przez</w:t>
      </w:r>
      <w:r w:rsidRPr="00007A9A">
        <w:rPr>
          <w:rFonts w:asciiTheme="minorHAnsi" w:hAnsiTheme="minorHAnsi" w:cstheme="minorHAnsi"/>
          <w:i/>
          <w:color w:val="000000" w:themeColor="text1"/>
          <w:spacing w:val="-4"/>
          <w:w w:val="107"/>
          <w:sz w:val="24"/>
          <w:szCs w:val="24"/>
        </w:rPr>
        <w:t xml:space="preserve"> </w:t>
      </w:r>
      <w:r w:rsidR="00F15CE2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Zarząd.</w:t>
      </w: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FC3F1B" w:rsidRPr="00007A9A" w:rsidRDefault="00FC3F1B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ROZDZIAŁ VII</w:t>
      </w: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Komisja Rewizyjna</w:t>
      </w: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7.</w:t>
      </w:r>
    </w:p>
    <w:p w:rsidR="006226C7" w:rsidRPr="00007A9A" w:rsidRDefault="006226C7" w:rsidP="00E216C2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Komisja Rewizyjna składa się z 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3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- 7 osób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wybieranych przez Walne Zgromadzenie.</w:t>
      </w:r>
    </w:p>
    <w:p w:rsidR="006226C7" w:rsidRPr="00007A9A" w:rsidRDefault="006226C7" w:rsidP="00E216C2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Komisja Rewizyjna wybiera ze swego składu przewodniczącego i sekretarza.</w:t>
      </w:r>
    </w:p>
    <w:p w:rsidR="006226C7" w:rsidRPr="00007A9A" w:rsidRDefault="006226C7" w:rsidP="00E216C2">
      <w:pPr>
        <w:pStyle w:val="Bezodstpw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Przedstawiciel Komisji Rewizyjnej może uczestniczyć w posiedzeniach Zarządu z głosem doradczym.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3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8.</w:t>
      </w:r>
    </w:p>
    <w:p w:rsidR="006226C7" w:rsidRPr="00007A9A" w:rsidRDefault="006226C7" w:rsidP="00DF67A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 kompetencji Komisji Rewizyjnej należy w szczególności:</w:t>
      </w:r>
    </w:p>
    <w:p w:rsidR="006226C7" w:rsidRPr="00007A9A" w:rsidRDefault="006226C7" w:rsidP="00E216C2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przeprowadzanie bieżących i rocznych kontroli gospodarki finansowej Izby;</w:t>
      </w:r>
    </w:p>
    <w:p w:rsidR="006226C7" w:rsidRPr="00007A9A" w:rsidRDefault="006226C7" w:rsidP="00E216C2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przedstawianie Zarządowi wniosków i spostrzeżeń dotyczących bieżącej działalności Izby;</w:t>
      </w:r>
    </w:p>
    <w:p w:rsidR="006226C7" w:rsidRPr="00007A9A" w:rsidRDefault="006226C7" w:rsidP="00E216C2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składanie Walnemu Zgromadzeniu sprawozdań z kontroli działalności Izby oraz stawianie wniosków w sprawie udzielania absolutorium Zarządowi;</w:t>
      </w:r>
    </w:p>
    <w:p w:rsidR="006226C7" w:rsidRPr="00007A9A" w:rsidRDefault="006226C7" w:rsidP="007233CF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wyrażanie zgody na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nabycie nieruchomości;</w:t>
      </w:r>
    </w:p>
    <w:p w:rsidR="007233CF" w:rsidRPr="00007A9A" w:rsidRDefault="007233CF" w:rsidP="007233CF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zatwierdzanie sprawozdania finansowego.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6226C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§ </w:t>
      </w:r>
      <w:r w:rsidR="007233CF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39.</w:t>
      </w:r>
    </w:p>
    <w:p w:rsidR="006226C7" w:rsidRPr="00007A9A" w:rsidRDefault="006226C7" w:rsidP="007233CF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Komisja Rewizyjna działa w oparciu o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uchwalony przez siebie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regulamin, określający jej organizację i sposób działania.</w:t>
      </w:r>
    </w:p>
    <w:p w:rsidR="00DF67A4" w:rsidRPr="00007A9A" w:rsidRDefault="00DF67A4" w:rsidP="00DF67A4">
      <w:pPr>
        <w:pStyle w:val="Bezodstpw"/>
        <w:spacing w:line="276" w:lineRule="auto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8E3ABC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ROZDZIAŁ VIII</w:t>
      </w:r>
    </w:p>
    <w:p w:rsidR="006226C7" w:rsidRPr="00007A9A" w:rsidRDefault="006226C7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Gospodarka finansowa i majątek Izby</w:t>
      </w:r>
    </w:p>
    <w:p w:rsidR="00DF67A4" w:rsidRPr="00007A9A" w:rsidRDefault="00DF67A4" w:rsidP="00B15EFF">
      <w:pPr>
        <w:pStyle w:val="Bezodstpw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</w:t>
      </w:r>
      <w:r w:rsidR="00DF67A4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4</w:t>
      </w:r>
      <w:r w:rsidR="00D669F1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0.</w:t>
      </w:r>
    </w:p>
    <w:p w:rsidR="006226C7" w:rsidRPr="00007A9A" w:rsidRDefault="006226C7" w:rsidP="00DF67A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Majątek Izby tworzą w szczególności:</w:t>
      </w:r>
    </w:p>
    <w:p w:rsidR="00DF67A4" w:rsidRPr="00007A9A" w:rsidRDefault="006226C7" w:rsidP="00E216C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składki członkowskie wpłacane w dwu ratach płatnych do końca II i IV kwartału danego roku;</w:t>
      </w:r>
    </w:p>
    <w:p w:rsidR="00DF67A4" w:rsidRPr="00007A9A" w:rsidRDefault="006226C7" w:rsidP="00E216C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dotacje, darowizny, spadki i zapisy;</w:t>
      </w:r>
    </w:p>
    <w:p w:rsidR="00DF67A4" w:rsidRPr="00007A9A" w:rsidRDefault="006226C7" w:rsidP="00E216C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wpływy z prowadzonej działalności gospodarczej Izby;</w:t>
      </w:r>
    </w:p>
    <w:p w:rsidR="00DF67A4" w:rsidRPr="00007A9A" w:rsidRDefault="006226C7" w:rsidP="00E216C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lastRenderedPageBreak/>
        <w:t>wpływy z działalności statutowej;</w:t>
      </w:r>
    </w:p>
    <w:p w:rsidR="008E3ABC" w:rsidRPr="00007A9A" w:rsidRDefault="006226C7" w:rsidP="00E216C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dochody z majątku Izby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.</w:t>
      </w:r>
    </w:p>
    <w:p w:rsidR="008E3ABC" w:rsidRPr="00007A9A" w:rsidRDefault="008E3ABC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DF67A4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 4</w:t>
      </w:r>
      <w:r w:rsidR="00D669F1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1.</w:t>
      </w:r>
    </w:p>
    <w:p w:rsidR="006226C7" w:rsidRPr="00007A9A" w:rsidRDefault="00B04753" w:rsidP="00B04753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Do składania o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świadcze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ń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woli w imieniu Izby 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 sprawach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wynikających ze 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zwykłego zarządu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upoważnieni są </w:t>
      </w:r>
      <w:r w:rsidR="00C04B50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łącznie 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Dyrektor Biura Izby</w:t>
      </w:r>
      <w:r w:rsidR="007233CF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oraz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Główny Księgowy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,</w:t>
      </w:r>
      <w:r w:rsidR="006226C7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z zastrzeżeniem kompetencji innych władz Izby.</w:t>
      </w:r>
      <w:r w:rsidR="00B85C7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 xml:space="preserve"> </w:t>
      </w:r>
    </w:p>
    <w:p w:rsidR="007233CF" w:rsidRPr="00007A9A" w:rsidRDefault="007233CF" w:rsidP="007233C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</w:t>
      </w:r>
      <w:r w:rsidR="00DF67A4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 </w:t>
      </w: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4</w:t>
      </w:r>
      <w:r w:rsidR="00D669F1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2.</w:t>
      </w:r>
    </w:p>
    <w:p w:rsidR="006226C7" w:rsidRPr="00007A9A" w:rsidRDefault="006226C7" w:rsidP="00DF67A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Szczegółowe zasady gospodarki finansowej Izby ustala Zarząd.</w:t>
      </w:r>
    </w:p>
    <w:p w:rsidR="006226C7" w:rsidRPr="00007A9A" w:rsidRDefault="006226C7" w:rsidP="006226C7">
      <w:pPr>
        <w:pStyle w:val="Bezodstpw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</w:p>
    <w:p w:rsidR="008E3ABC" w:rsidRPr="00007A9A" w:rsidRDefault="008E3ABC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ROZDZIAŁ X</w:t>
      </w:r>
    </w:p>
    <w:p w:rsidR="006226C7" w:rsidRPr="00007A9A" w:rsidRDefault="006226C7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Zmiana statutu i rozwiązanie Izby</w:t>
      </w:r>
    </w:p>
    <w:p w:rsidR="00DF67A4" w:rsidRPr="00007A9A" w:rsidRDefault="00DF67A4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</w:p>
    <w:p w:rsidR="006226C7" w:rsidRPr="00007A9A" w:rsidRDefault="006226C7" w:rsidP="00DF67A4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§</w:t>
      </w:r>
      <w:r w:rsidR="00DF67A4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 xml:space="preserve"> 4</w:t>
      </w:r>
      <w:r w:rsidR="00D669F1" w:rsidRPr="00007A9A">
        <w:rPr>
          <w:rFonts w:asciiTheme="minorHAnsi" w:hAnsiTheme="minorHAnsi" w:cstheme="minorHAnsi"/>
          <w:b/>
          <w:color w:val="000000" w:themeColor="text1"/>
          <w:spacing w:val="-4"/>
          <w:w w:val="107"/>
          <w:sz w:val="24"/>
          <w:szCs w:val="24"/>
        </w:rPr>
        <w:t>3.</w:t>
      </w:r>
    </w:p>
    <w:p w:rsidR="006226C7" w:rsidRPr="00007A9A" w:rsidRDefault="006226C7" w:rsidP="00E216C2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Uchwała w sprawie zmiany statutu lub rozwiązania Izby może być podjęta</w:t>
      </w:r>
      <w:r w:rsidRPr="00007A9A">
        <w:rPr>
          <w:rFonts w:asciiTheme="minorHAnsi" w:hAnsiTheme="minorHAnsi" w:cstheme="minorHAnsi"/>
          <w:iCs/>
          <w:color w:val="000000" w:themeColor="text1"/>
          <w:spacing w:val="-4"/>
          <w:w w:val="107"/>
          <w:sz w:val="24"/>
          <w:szCs w:val="24"/>
        </w:rPr>
        <w:t xml:space="preserve"> przez 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Walne Zgromadzenie większością 2/3 głosów.</w:t>
      </w:r>
    </w:p>
    <w:p w:rsidR="006226C7" w:rsidRPr="00007A9A" w:rsidRDefault="006226C7" w:rsidP="00E216C2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Uchwała w sprawie rozwiązania Izby powinna określać sposób przeprowadzenia likwidacji oraz cel na jaki ma być użyty majątek Izby. W szczególności ze środków Izby powinny być pokryte koszty jej likwidacji.</w:t>
      </w:r>
    </w:p>
    <w:p w:rsidR="00E216C2" w:rsidRPr="00007A9A" w:rsidRDefault="006226C7" w:rsidP="003E3126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Walne Zgromadzenie po podjęciu uchwały w sprawie r</w:t>
      </w:r>
      <w:r w:rsidR="008E3ABC"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ozwiązania Izby ustanawia likwi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t>datora do przeprowadzenia postępowania likwidacyjnego zgodnie z obowiązującymi prze</w:t>
      </w:r>
      <w:r w:rsidRPr="00007A9A">
        <w:rPr>
          <w:rFonts w:asciiTheme="minorHAnsi" w:hAnsiTheme="minorHAnsi" w:cstheme="minorHAnsi"/>
          <w:color w:val="000000" w:themeColor="text1"/>
          <w:spacing w:val="-4"/>
          <w:w w:val="107"/>
          <w:sz w:val="24"/>
          <w:szCs w:val="24"/>
        </w:rPr>
        <w:softHyphen/>
        <w:t>pisami.</w:t>
      </w:r>
    </w:p>
    <w:p w:rsidR="00B04753" w:rsidRPr="00007A9A" w:rsidRDefault="00B04753" w:rsidP="00B04753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82948" w:rsidRPr="00007A9A" w:rsidRDefault="00082948" w:rsidP="00082948">
      <w:pPr>
        <w:pStyle w:val="Bezodstpw"/>
        <w:spacing w:line="276" w:lineRule="auto"/>
        <w:ind w:left="36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82948" w:rsidRPr="00007A9A" w:rsidRDefault="00082948" w:rsidP="00B04753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82948" w:rsidRPr="00007A9A">
      <w:headerReference w:type="default" r:id="rId9"/>
      <w:footnotePr>
        <w:pos w:val="beneathText"/>
      </w:footnotePr>
      <w:pgSz w:w="11905" w:h="16837"/>
      <w:pgMar w:top="851" w:right="1131" w:bottom="720" w:left="11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AB" w:rsidRDefault="003020AB">
      <w:r>
        <w:separator/>
      </w:r>
    </w:p>
  </w:endnote>
  <w:endnote w:type="continuationSeparator" w:id="0">
    <w:p w:rsidR="003020AB" w:rsidRDefault="003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AB" w:rsidRDefault="003020AB">
      <w:r>
        <w:separator/>
      </w:r>
    </w:p>
  </w:footnote>
  <w:footnote w:type="continuationSeparator" w:id="0">
    <w:p w:rsidR="003020AB" w:rsidRDefault="0030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F2" w:rsidRDefault="00F15CE2">
    <w:pPr>
      <w:pStyle w:val="Nagwek10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6643370</wp:posOffset>
              </wp:positionH>
              <wp:positionV relativeFrom="paragraph">
                <wp:posOffset>635</wp:posOffset>
              </wp:positionV>
              <wp:extent cx="197485" cy="35623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5F2" w:rsidRDefault="00B365F2">
                          <w:pPr>
                            <w:pStyle w:val="Nagwek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3.1pt;margin-top:.05pt;width:15.55pt;height:28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yHiw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" stroked="f">
              <v:fill opacity="0"/>
              <v:textbox inset="0,0,0,0">
                <w:txbxContent>
                  <w:p w:rsidR="00B365F2" w:rsidRDefault="00B365F2">
                    <w:pPr>
                      <w:pStyle w:val="Nagwek1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w w:val="105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w w:val="105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852"/>
        </w:tabs>
        <w:ind w:left="852" w:hanging="492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w w:val="10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492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w w:val="10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color w:val="000000"/>
        <w:w w:val="106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492"/>
      </w:pPr>
    </w:lvl>
  </w:abstractNum>
  <w:abstractNum w:abstractNumId="20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427"/>
        </w:tabs>
        <w:ind w:left="427" w:hanging="360"/>
      </w:pPr>
      <w:rPr>
        <w:color w:val="000000"/>
        <w:w w:val="106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852"/>
        </w:tabs>
        <w:ind w:left="852" w:hanging="492"/>
      </w:p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492"/>
      </w:p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559"/>
        </w:tabs>
        <w:ind w:left="559" w:hanging="492"/>
      </w:p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852"/>
        </w:tabs>
        <w:ind w:left="852" w:hanging="492"/>
      </w:pPr>
    </w:lvl>
  </w:abstractNum>
  <w:abstractNum w:abstractNumId="28">
    <w:nsid w:val="0000001D"/>
    <w:multiLevelType w:val="single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442"/>
        </w:tabs>
        <w:ind w:left="442" w:hanging="360"/>
      </w:pPr>
      <w:rPr>
        <w:color w:val="000000"/>
        <w:w w:val="107"/>
      </w:rPr>
    </w:lvl>
  </w:abstractNum>
  <w:abstractNum w:abstractNumId="29">
    <w:nsid w:val="007D74B6"/>
    <w:multiLevelType w:val="hybridMultilevel"/>
    <w:tmpl w:val="97564922"/>
    <w:lvl w:ilvl="0" w:tplc="1AAC8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13879C4"/>
    <w:multiLevelType w:val="hybridMultilevel"/>
    <w:tmpl w:val="0A885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14F5D50"/>
    <w:multiLevelType w:val="hybridMultilevel"/>
    <w:tmpl w:val="09E01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4EE4599"/>
    <w:multiLevelType w:val="hybridMultilevel"/>
    <w:tmpl w:val="0F04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1306C5"/>
    <w:multiLevelType w:val="hybridMultilevel"/>
    <w:tmpl w:val="9FBECB1A"/>
    <w:lvl w:ilvl="0" w:tplc="337A4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A9528F2"/>
    <w:multiLevelType w:val="hybridMultilevel"/>
    <w:tmpl w:val="2FCC2C9A"/>
    <w:lvl w:ilvl="0" w:tplc="F40E5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1715F3D"/>
    <w:multiLevelType w:val="hybridMultilevel"/>
    <w:tmpl w:val="FC24BA90"/>
    <w:lvl w:ilvl="0" w:tplc="65E43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2045144"/>
    <w:multiLevelType w:val="hybridMultilevel"/>
    <w:tmpl w:val="BC50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D3543B"/>
    <w:multiLevelType w:val="hybridMultilevel"/>
    <w:tmpl w:val="49AC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837E96"/>
    <w:multiLevelType w:val="hybridMultilevel"/>
    <w:tmpl w:val="183E8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14473D"/>
    <w:multiLevelType w:val="hybridMultilevel"/>
    <w:tmpl w:val="81921B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772716A"/>
    <w:multiLevelType w:val="hybridMultilevel"/>
    <w:tmpl w:val="AD6A65EE"/>
    <w:lvl w:ilvl="0" w:tplc="88C6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BA337A9"/>
    <w:multiLevelType w:val="hybridMultilevel"/>
    <w:tmpl w:val="175696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890A8B"/>
    <w:multiLevelType w:val="hybridMultilevel"/>
    <w:tmpl w:val="5E66C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A006A"/>
    <w:multiLevelType w:val="hybridMultilevel"/>
    <w:tmpl w:val="0006409E"/>
    <w:lvl w:ilvl="0" w:tplc="2D08F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4B54134"/>
    <w:multiLevelType w:val="hybridMultilevel"/>
    <w:tmpl w:val="78D616EE"/>
    <w:lvl w:ilvl="0" w:tplc="DD7A4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8A9659B"/>
    <w:multiLevelType w:val="hybridMultilevel"/>
    <w:tmpl w:val="1F462232"/>
    <w:lvl w:ilvl="0" w:tplc="42F87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9581491"/>
    <w:multiLevelType w:val="hybridMultilevel"/>
    <w:tmpl w:val="284A18F6"/>
    <w:lvl w:ilvl="0" w:tplc="C3CE6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976360E"/>
    <w:multiLevelType w:val="hybridMultilevel"/>
    <w:tmpl w:val="B900CCC2"/>
    <w:lvl w:ilvl="0" w:tplc="B9406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CFD72BD"/>
    <w:multiLevelType w:val="hybridMultilevel"/>
    <w:tmpl w:val="6204A4C0"/>
    <w:lvl w:ilvl="0" w:tplc="2F74B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3A4343E"/>
    <w:multiLevelType w:val="hybridMultilevel"/>
    <w:tmpl w:val="EE2CA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547661"/>
    <w:multiLevelType w:val="hybridMultilevel"/>
    <w:tmpl w:val="6E8C7CA2"/>
    <w:lvl w:ilvl="0" w:tplc="EEA6F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841DDD"/>
    <w:multiLevelType w:val="hybridMultilevel"/>
    <w:tmpl w:val="FBFA4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F64671F"/>
    <w:multiLevelType w:val="hybridMultilevel"/>
    <w:tmpl w:val="AAAAAD8E"/>
    <w:lvl w:ilvl="0" w:tplc="1E6C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4A74408"/>
    <w:multiLevelType w:val="hybridMultilevel"/>
    <w:tmpl w:val="87C65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764708"/>
    <w:multiLevelType w:val="hybridMultilevel"/>
    <w:tmpl w:val="5982638A"/>
    <w:lvl w:ilvl="0" w:tplc="FA705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D30C94"/>
    <w:multiLevelType w:val="hybridMultilevel"/>
    <w:tmpl w:val="4AF4D802"/>
    <w:lvl w:ilvl="0" w:tplc="E9B67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3323949"/>
    <w:multiLevelType w:val="hybridMultilevel"/>
    <w:tmpl w:val="BDA2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766B36"/>
    <w:multiLevelType w:val="hybridMultilevel"/>
    <w:tmpl w:val="7BEA3F5C"/>
    <w:lvl w:ilvl="0" w:tplc="0540D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A313891"/>
    <w:multiLevelType w:val="hybridMultilevel"/>
    <w:tmpl w:val="B3B81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74525B"/>
    <w:multiLevelType w:val="hybridMultilevel"/>
    <w:tmpl w:val="5B727E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AD063D"/>
    <w:multiLevelType w:val="hybridMultilevel"/>
    <w:tmpl w:val="2C0C2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CF3CD7"/>
    <w:multiLevelType w:val="hybridMultilevel"/>
    <w:tmpl w:val="ED56B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D64E52"/>
    <w:multiLevelType w:val="hybridMultilevel"/>
    <w:tmpl w:val="C3482388"/>
    <w:lvl w:ilvl="0" w:tplc="125A8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8055B5"/>
    <w:multiLevelType w:val="hybridMultilevel"/>
    <w:tmpl w:val="82F0B7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0"/>
  </w:num>
  <w:num w:numId="3">
    <w:abstractNumId w:val="32"/>
  </w:num>
  <w:num w:numId="4">
    <w:abstractNumId w:val="39"/>
  </w:num>
  <w:num w:numId="5">
    <w:abstractNumId w:val="61"/>
  </w:num>
  <w:num w:numId="6">
    <w:abstractNumId w:val="30"/>
  </w:num>
  <w:num w:numId="7">
    <w:abstractNumId w:val="53"/>
  </w:num>
  <w:num w:numId="8">
    <w:abstractNumId w:val="56"/>
  </w:num>
  <w:num w:numId="9">
    <w:abstractNumId w:val="36"/>
  </w:num>
  <w:num w:numId="10">
    <w:abstractNumId w:val="37"/>
  </w:num>
  <w:num w:numId="11">
    <w:abstractNumId w:val="31"/>
  </w:num>
  <w:num w:numId="12">
    <w:abstractNumId w:val="42"/>
  </w:num>
  <w:num w:numId="13">
    <w:abstractNumId w:val="43"/>
  </w:num>
  <w:num w:numId="14">
    <w:abstractNumId w:val="49"/>
  </w:num>
  <w:num w:numId="15">
    <w:abstractNumId w:val="57"/>
  </w:num>
  <w:num w:numId="16">
    <w:abstractNumId w:val="54"/>
  </w:num>
  <w:num w:numId="17">
    <w:abstractNumId w:val="29"/>
  </w:num>
  <w:num w:numId="18">
    <w:abstractNumId w:val="62"/>
  </w:num>
  <w:num w:numId="19">
    <w:abstractNumId w:val="45"/>
  </w:num>
  <w:num w:numId="20">
    <w:abstractNumId w:val="44"/>
  </w:num>
  <w:num w:numId="21">
    <w:abstractNumId w:val="63"/>
  </w:num>
  <w:num w:numId="22">
    <w:abstractNumId w:val="47"/>
  </w:num>
  <w:num w:numId="23">
    <w:abstractNumId w:val="46"/>
  </w:num>
  <w:num w:numId="24">
    <w:abstractNumId w:val="48"/>
  </w:num>
  <w:num w:numId="25">
    <w:abstractNumId w:val="51"/>
  </w:num>
  <w:num w:numId="26">
    <w:abstractNumId w:val="38"/>
  </w:num>
  <w:num w:numId="27">
    <w:abstractNumId w:val="52"/>
  </w:num>
  <w:num w:numId="28">
    <w:abstractNumId w:val="40"/>
  </w:num>
  <w:num w:numId="29">
    <w:abstractNumId w:val="58"/>
  </w:num>
  <w:num w:numId="30">
    <w:abstractNumId w:val="35"/>
  </w:num>
  <w:num w:numId="31">
    <w:abstractNumId w:val="34"/>
  </w:num>
  <w:num w:numId="32">
    <w:abstractNumId w:val="41"/>
  </w:num>
  <w:num w:numId="33">
    <w:abstractNumId w:val="59"/>
  </w:num>
  <w:num w:numId="34">
    <w:abstractNumId w:val="50"/>
  </w:num>
  <w:num w:numId="35">
    <w:abstractNumId w:val="55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26"/>
    <w:rsid w:val="00004392"/>
    <w:rsid w:val="00007A9A"/>
    <w:rsid w:val="00082948"/>
    <w:rsid w:val="0016228D"/>
    <w:rsid w:val="00196527"/>
    <w:rsid w:val="002001F9"/>
    <w:rsid w:val="00226849"/>
    <w:rsid w:val="00246865"/>
    <w:rsid w:val="003020AB"/>
    <w:rsid w:val="003E3126"/>
    <w:rsid w:val="00436AB6"/>
    <w:rsid w:val="006226C7"/>
    <w:rsid w:val="007065A2"/>
    <w:rsid w:val="007233CF"/>
    <w:rsid w:val="00754DED"/>
    <w:rsid w:val="007D630F"/>
    <w:rsid w:val="008E3ABC"/>
    <w:rsid w:val="008F24A9"/>
    <w:rsid w:val="009222E5"/>
    <w:rsid w:val="009E7A00"/>
    <w:rsid w:val="00A42C3D"/>
    <w:rsid w:val="00A84ED4"/>
    <w:rsid w:val="00A9396E"/>
    <w:rsid w:val="00AF4622"/>
    <w:rsid w:val="00AF4EBA"/>
    <w:rsid w:val="00B04753"/>
    <w:rsid w:val="00B15EFF"/>
    <w:rsid w:val="00B365F2"/>
    <w:rsid w:val="00B75C64"/>
    <w:rsid w:val="00B85C7C"/>
    <w:rsid w:val="00BA1343"/>
    <w:rsid w:val="00C04B50"/>
    <w:rsid w:val="00C277FF"/>
    <w:rsid w:val="00C6346A"/>
    <w:rsid w:val="00D669F1"/>
    <w:rsid w:val="00DA7655"/>
    <w:rsid w:val="00DB4D47"/>
    <w:rsid w:val="00DD18B9"/>
    <w:rsid w:val="00DF67A4"/>
    <w:rsid w:val="00E216C2"/>
    <w:rsid w:val="00EF33FA"/>
    <w:rsid w:val="00F15CE2"/>
    <w:rsid w:val="00F33552"/>
    <w:rsid w:val="00F80EB0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spacing w:before="1031"/>
      <w:jc w:val="center"/>
      <w:outlineLvl w:val="0"/>
    </w:pPr>
    <w:rPr>
      <w:b/>
      <w:bCs/>
      <w:color w:val="000000"/>
      <w:sz w:val="24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before="150" w:line="360" w:lineRule="auto"/>
      <w:ind w:left="17" w:right="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spacing w:before="360" w:line="360" w:lineRule="auto"/>
      <w:ind w:left="2586" w:right="2569"/>
      <w:jc w:val="center"/>
      <w:outlineLvl w:val="2"/>
    </w:pPr>
    <w:rPr>
      <w:b/>
      <w:color w:val="000000"/>
      <w:w w:val="106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spacing w:before="720" w:line="360" w:lineRule="auto"/>
      <w:ind w:left="6"/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hd w:val="clear" w:color="auto" w:fill="FFFFFF"/>
      <w:tabs>
        <w:tab w:val="left" w:pos="9586"/>
      </w:tabs>
      <w:spacing w:before="518" w:line="360" w:lineRule="auto"/>
      <w:ind w:right="-53"/>
      <w:jc w:val="center"/>
      <w:outlineLvl w:val="4"/>
    </w:pPr>
    <w:rPr>
      <w:b/>
      <w:color w:val="000000"/>
      <w:w w:val="101"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hd w:val="clear" w:color="auto" w:fill="FFFFFF"/>
      <w:spacing w:before="360" w:line="360" w:lineRule="auto"/>
      <w:ind w:right="-51"/>
      <w:jc w:val="center"/>
      <w:outlineLvl w:val="5"/>
    </w:pPr>
    <w:rPr>
      <w:color w:val="000000"/>
      <w:w w:val="10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color w:val="000000"/>
      <w:w w:val="105"/>
    </w:rPr>
  </w:style>
  <w:style w:type="character" w:customStyle="1" w:styleId="WW8Num4z1">
    <w:name w:val="WW8Num4z1"/>
    <w:rPr>
      <w:color w:val="000000"/>
      <w:w w:val="105"/>
    </w:rPr>
  </w:style>
  <w:style w:type="character" w:customStyle="1" w:styleId="WW8Num7z1">
    <w:name w:val="WW8Num7z1"/>
    <w:rPr>
      <w:color w:val="000000"/>
      <w:w w:val="108"/>
    </w:rPr>
  </w:style>
  <w:style w:type="character" w:customStyle="1" w:styleId="WW8Num10z1">
    <w:name w:val="WW8Num10z1"/>
    <w:rPr>
      <w:color w:val="000000"/>
      <w:w w:val="108"/>
    </w:rPr>
  </w:style>
  <w:style w:type="character" w:customStyle="1" w:styleId="WW8Num16z0">
    <w:name w:val="WW8Num16z0"/>
    <w:rPr>
      <w:color w:val="000000"/>
      <w:w w:val="106"/>
    </w:rPr>
  </w:style>
  <w:style w:type="character" w:customStyle="1" w:styleId="WW8Num20z0">
    <w:name w:val="WW8Num20z0"/>
    <w:rPr>
      <w:color w:val="000000"/>
      <w:w w:val="106"/>
    </w:rPr>
  </w:style>
  <w:style w:type="character" w:customStyle="1" w:styleId="WW8Num23z2">
    <w:name w:val="WW8Num23z2"/>
    <w:rPr>
      <w:color w:val="000000"/>
      <w:w w:val="108"/>
    </w:rPr>
  </w:style>
  <w:style w:type="character" w:customStyle="1" w:styleId="WW8Num27z1">
    <w:name w:val="WW8Num27z1"/>
    <w:rPr>
      <w:color w:val="000000"/>
      <w:w w:val="108"/>
    </w:rPr>
  </w:style>
  <w:style w:type="character" w:customStyle="1" w:styleId="WW8Num27z2">
    <w:name w:val="WW8Num27z2"/>
    <w:rPr>
      <w:color w:val="000000"/>
      <w:w w:val="107"/>
    </w:rPr>
  </w:style>
  <w:style w:type="character" w:customStyle="1" w:styleId="WW8Num28z0">
    <w:name w:val="WW8Num28z0"/>
    <w:rPr>
      <w:color w:val="000000"/>
      <w:w w:val="107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hd w:val="clear" w:color="auto" w:fill="FFFFFF"/>
      <w:spacing w:before="173" w:line="360" w:lineRule="auto"/>
    </w:pPr>
    <w:rPr>
      <w:color w:val="000000"/>
      <w:w w:val="109"/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shd w:val="clear" w:color="auto" w:fill="FFFFFF"/>
      <w:spacing w:before="130" w:line="360" w:lineRule="auto"/>
      <w:ind w:left="787" w:hanging="341"/>
    </w:pPr>
    <w:rPr>
      <w:color w:val="000000"/>
      <w:w w:val="107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/>
      <w:autoSpaceDE/>
    </w:pPr>
    <w:rPr>
      <w:sz w:val="23"/>
      <w:szCs w:val="24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3E3126"/>
    <w:pPr>
      <w:widowControl w:val="0"/>
      <w:suppressAutoHyphens/>
      <w:autoSpaceDE w:val="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B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3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spacing w:before="1031"/>
      <w:jc w:val="center"/>
      <w:outlineLvl w:val="0"/>
    </w:pPr>
    <w:rPr>
      <w:b/>
      <w:bCs/>
      <w:color w:val="000000"/>
      <w:sz w:val="24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before="150" w:line="360" w:lineRule="auto"/>
      <w:ind w:left="17" w:right="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spacing w:before="360" w:line="360" w:lineRule="auto"/>
      <w:ind w:left="2586" w:right="2569"/>
      <w:jc w:val="center"/>
      <w:outlineLvl w:val="2"/>
    </w:pPr>
    <w:rPr>
      <w:b/>
      <w:color w:val="000000"/>
      <w:w w:val="106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spacing w:before="720" w:line="360" w:lineRule="auto"/>
      <w:ind w:left="6"/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hd w:val="clear" w:color="auto" w:fill="FFFFFF"/>
      <w:tabs>
        <w:tab w:val="left" w:pos="9586"/>
      </w:tabs>
      <w:spacing w:before="518" w:line="360" w:lineRule="auto"/>
      <w:ind w:right="-53"/>
      <w:jc w:val="center"/>
      <w:outlineLvl w:val="4"/>
    </w:pPr>
    <w:rPr>
      <w:b/>
      <w:color w:val="000000"/>
      <w:w w:val="101"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hd w:val="clear" w:color="auto" w:fill="FFFFFF"/>
      <w:spacing w:before="360" w:line="360" w:lineRule="auto"/>
      <w:ind w:right="-51"/>
      <w:jc w:val="center"/>
      <w:outlineLvl w:val="5"/>
    </w:pPr>
    <w:rPr>
      <w:color w:val="000000"/>
      <w:w w:val="10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color w:val="000000"/>
      <w:w w:val="105"/>
    </w:rPr>
  </w:style>
  <w:style w:type="character" w:customStyle="1" w:styleId="WW8Num4z1">
    <w:name w:val="WW8Num4z1"/>
    <w:rPr>
      <w:color w:val="000000"/>
      <w:w w:val="105"/>
    </w:rPr>
  </w:style>
  <w:style w:type="character" w:customStyle="1" w:styleId="WW8Num7z1">
    <w:name w:val="WW8Num7z1"/>
    <w:rPr>
      <w:color w:val="000000"/>
      <w:w w:val="108"/>
    </w:rPr>
  </w:style>
  <w:style w:type="character" w:customStyle="1" w:styleId="WW8Num10z1">
    <w:name w:val="WW8Num10z1"/>
    <w:rPr>
      <w:color w:val="000000"/>
      <w:w w:val="108"/>
    </w:rPr>
  </w:style>
  <w:style w:type="character" w:customStyle="1" w:styleId="WW8Num16z0">
    <w:name w:val="WW8Num16z0"/>
    <w:rPr>
      <w:color w:val="000000"/>
      <w:w w:val="106"/>
    </w:rPr>
  </w:style>
  <w:style w:type="character" w:customStyle="1" w:styleId="WW8Num20z0">
    <w:name w:val="WW8Num20z0"/>
    <w:rPr>
      <w:color w:val="000000"/>
      <w:w w:val="106"/>
    </w:rPr>
  </w:style>
  <w:style w:type="character" w:customStyle="1" w:styleId="WW8Num23z2">
    <w:name w:val="WW8Num23z2"/>
    <w:rPr>
      <w:color w:val="000000"/>
      <w:w w:val="108"/>
    </w:rPr>
  </w:style>
  <w:style w:type="character" w:customStyle="1" w:styleId="WW8Num27z1">
    <w:name w:val="WW8Num27z1"/>
    <w:rPr>
      <w:color w:val="000000"/>
      <w:w w:val="108"/>
    </w:rPr>
  </w:style>
  <w:style w:type="character" w:customStyle="1" w:styleId="WW8Num27z2">
    <w:name w:val="WW8Num27z2"/>
    <w:rPr>
      <w:color w:val="000000"/>
      <w:w w:val="107"/>
    </w:rPr>
  </w:style>
  <w:style w:type="character" w:customStyle="1" w:styleId="WW8Num28z0">
    <w:name w:val="WW8Num28z0"/>
    <w:rPr>
      <w:color w:val="000000"/>
      <w:w w:val="107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hd w:val="clear" w:color="auto" w:fill="FFFFFF"/>
      <w:spacing w:before="173" w:line="360" w:lineRule="auto"/>
    </w:pPr>
    <w:rPr>
      <w:color w:val="000000"/>
      <w:w w:val="109"/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shd w:val="clear" w:color="auto" w:fill="FFFFFF"/>
      <w:spacing w:before="130" w:line="360" w:lineRule="auto"/>
      <w:ind w:left="787" w:hanging="341"/>
    </w:pPr>
    <w:rPr>
      <w:color w:val="000000"/>
      <w:w w:val="107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/>
      <w:autoSpaceDE/>
    </w:pPr>
    <w:rPr>
      <w:sz w:val="23"/>
      <w:szCs w:val="24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3E3126"/>
    <w:pPr>
      <w:widowControl w:val="0"/>
      <w:suppressAutoHyphens/>
      <w:autoSpaceDE w:val="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B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3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5A56-07E6-4F94-82DC-8B39B1AC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REGIONALNEJ   IZBY   GOSPODARCZEJ</vt:lpstr>
    </vt:vector>
  </TitlesOfParts>
  <Company/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REGIONALNEJ   IZBY   GOSPODARCZEJ</dc:title>
  <dc:creator>Jacek Orzel</dc:creator>
  <cp:lastModifiedBy>Tomasz Bania</cp:lastModifiedBy>
  <cp:revision>12</cp:revision>
  <cp:lastPrinted>2018-03-08T08:37:00Z</cp:lastPrinted>
  <dcterms:created xsi:type="dcterms:W3CDTF">2018-03-19T08:18:00Z</dcterms:created>
  <dcterms:modified xsi:type="dcterms:W3CDTF">2018-03-19T11:34:00Z</dcterms:modified>
</cp:coreProperties>
</file>